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BDA1168" w14:textId="77777777" w:rsidR="00BB464D" w:rsidRPr="00B74ECD" w:rsidRDefault="00BB464D" w:rsidP="00BB464D">
      <w:pPr>
        <w:spacing w:after="0" w:line="360" w:lineRule="auto"/>
        <w:jc w:val="center"/>
        <w:rPr>
          <w:rFonts w:cs="Calibri"/>
          <w:b/>
        </w:rPr>
      </w:pPr>
    </w:p>
    <w:p w14:paraId="791F0217" w14:textId="37FC0F0C" w:rsidR="00A63563" w:rsidRPr="00B74ECD" w:rsidRDefault="00A63563" w:rsidP="00BB464D">
      <w:pPr>
        <w:spacing w:after="0" w:line="360" w:lineRule="auto"/>
        <w:jc w:val="center"/>
        <w:rPr>
          <w:rFonts w:cs="Calibri"/>
          <w:b/>
        </w:rPr>
      </w:pPr>
      <w:r w:rsidRPr="00B74ECD">
        <w:rPr>
          <w:rFonts w:cs="Calibri"/>
          <w:b/>
        </w:rPr>
        <w:t xml:space="preserve">PROCESO </w:t>
      </w:r>
      <w:r w:rsidR="002E0F5A" w:rsidRPr="00B74ECD">
        <w:rPr>
          <w:rFonts w:cs="Calibri"/>
          <w:b/>
        </w:rPr>
        <w:t>DE GESTIÓN DE</w:t>
      </w:r>
      <w:r w:rsidR="00B53D0D" w:rsidRPr="00B74ECD">
        <w:rPr>
          <w:rFonts w:cs="Calibri"/>
          <w:b/>
        </w:rPr>
        <w:t xml:space="preserve"> FORMACIÓN PROFESIONAL INTEGRAL</w:t>
      </w:r>
    </w:p>
    <w:p w14:paraId="5E3BCBDD" w14:textId="74D77B8F" w:rsidR="00A63563" w:rsidRPr="00B74ECD" w:rsidRDefault="00A63563" w:rsidP="00BB464D">
      <w:pPr>
        <w:spacing w:after="0" w:line="360" w:lineRule="auto"/>
        <w:jc w:val="center"/>
        <w:rPr>
          <w:rFonts w:cs="Calibri"/>
          <w:b/>
          <w:color w:val="FF0000"/>
        </w:rPr>
      </w:pPr>
      <w:r w:rsidRPr="00B74ECD">
        <w:rPr>
          <w:rFonts w:cs="Calibri"/>
          <w:b/>
        </w:rPr>
        <w:t xml:space="preserve">FORMATO </w:t>
      </w:r>
      <w:r w:rsidR="00B53D0D" w:rsidRPr="00B74ECD">
        <w:rPr>
          <w:rFonts w:cs="Calibri"/>
          <w:b/>
        </w:rPr>
        <w:t>GUÍA DE APRENDIZAJE</w:t>
      </w:r>
    </w:p>
    <w:p w14:paraId="26976494" w14:textId="77777777" w:rsidR="00BB464D" w:rsidRPr="00B74ECD" w:rsidRDefault="00BB464D" w:rsidP="00BB464D">
      <w:pPr>
        <w:spacing w:after="0" w:line="360" w:lineRule="auto"/>
        <w:jc w:val="center"/>
        <w:rPr>
          <w:rFonts w:cs="Calibri"/>
          <w:b/>
          <w:color w:val="FF0000"/>
        </w:rPr>
      </w:pPr>
    </w:p>
    <w:p w14:paraId="65322F1D" w14:textId="0F0EE2F4" w:rsidR="00B53D0D" w:rsidRPr="00B74ECD" w:rsidRDefault="00B53D0D" w:rsidP="00033399">
      <w:pPr>
        <w:spacing w:line="360" w:lineRule="auto"/>
        <w:jc w:val="both"/>
        <w:rPr>
          <w:rFonts w:cs="Calibri"/>
          <w:b/>
        </w:rPr>
      </w:pPr>
      <w:r w:rsidRPr="00B74ECD">
        <w:rPr>
          <w:rFonts w:cs="Calibri"/>
          <w:b/>
        </w:rPr>
        <w:t>IDENTIFICACIÓN DE LA GUIA DE APRENDIZAJE</w:t>
      </w:r>
    </w:p>
    <w:p w14:paraId="645E5103" w14:textId="77777777" w:rsidR="001703BA" w:rsidRPr="00B74ECD" w:rsidRDefault="00B53D0D" w:rsidP="001703BA">
      <w:pPr>
        <w:pStyle w:val="Prrafodelista"/>
        <w:numPr>
          <w:ilvl w:val="0"/>
          <w:numId w:val="23"/>
        </w:numPr>
        <w:spacing w:line="360" w:lineRule="auto"/>
        <w:jc w:val="both"/>
        <w:rPr>
          <w:rFonts w:ascii="Calibri" w:hAnsi="Calibri" w:cs="Calibri"/>
        </w:rPr>
      </w:pPr>
      <w:r w:rsidRPr="00B74ECD">
        <w:rPr>
          <w:rFonts w:ascii="Calibri" w:hAnsi="Calibri" w:cs="Calibri"/>
        </w:rPr>
        <w:t>Denominación del Programa de Formación:</w:t>
      </w:r>
      <w:r w:rsidR="001703BA" w:rsidRPr="00B74ECD">
        <w:rPr>
          <w:rFonts w:ascii="Calibri" w:hAnsi="Calibri" w:cs="Calibri"/>
          <w:b/>
          <w:iCs/>
        </w:rPr>
        <w:t xml:space="preserve"> </w:t>
      </w:r>
    </w:p>
    <w:p w14:paraId="41E4259C" w14:textId="77777777" w:rsidR="001703BA" w:rsidRPr="00B74ECD" w:rsidRDefault="001703BA" w:rsidP="001703BA">
      <w:pPr>
        <w:pStyle w:val="Prrafodelista"/>
        <w:spacing w:line="360" w:lineRule="auto"/>
        <w:jc w:val="both"/>
        <w:rPr>
          <w:rFonts w:ascii="Calibri" w:hAnsi="Calibri" w:cs="Calibri"/>
        </w:rPr>
      </w:pPr>
      <w:r w:rsidRPr="00B74ECD">
        <w:rPr>
          <w:rFonts w:ascii="Calibri" w:hAnsi="Calibri" w:cs="Calibri"/>
          <w:b/>
          <w:iCs/>
        </w:rPr>
        <w:t>CONSTRUCCIÓN, MANTENIMIENTO Y REPARACIÓN DE ESTRUCTURAS EN GUADUA</w:t>
      </w:r>
    </w:p>
    <w:p w14:paraId="11F40DA0" w14:textId="1BCDD153" w:rsidR="00B53D0D" w:rsidRPr="00B74ECD" w:rsidRDefault="00B53D0D" w:rsidP="001703BA">
      <w:pPr>
        <w:pStyle w:val="Prrafodelista"/>
        <w:numPr>
          <w:ilvl w:val="0"/>
          <w:numId w:val="27"/>
        </w:numPr>
        <w:spacing w:line="360" w:lineRule="auto"/>
        <w:jc w:val="both"/>
        <w:rPr>
          <w:rFonts w:ascii="Calibri" w:hAnsi="Calibri" w:cs="Calibri"/>
        </w:rPr>
      </w:pPr>
      <w:r w:rsidRPr="00B74ECD">
        <w:rPr>
          <w:rFonts w:ascii="Calibri" w:hAnsi="Calibri" w:cs="Calibri"/>
        </w:rPr>
        <w:t>Código del Programa de Formación:</w:t>
      </w:r>
    </w:p>
    <w:p w14:paraId="6AC23875" w14:textId="131A7F2F" w:rsidR="001703BA" w:rsidRPr="00B74ECD" w:rsidRDefault="001703BA" w:rsidP="001703BA">
      <w:pPr>
        <w:pStyle w:val="Prrafodelista"/>
        <w:jc w:val="both"/>
        <w:rPr>
          <w:rFonts w:ascii="Calibri" w:hAnsi="Calibri" w:cs="Calibri"/>
          <w:b/>
        </w:rPr>
      </w:pPr>
      <w:r w:rsidRPr="00B74ECD">
        <w:rPr>
          <w:rFonts w:ascii="Calibri" w:hAnsi="Calibri" w:cs="Calibri"/>
          <w:b/>
        </w:rPr>
        <w:t>836136 Versión 1</w:t>
      </w:r>
    </w:p>
    <w:p w14:paraId="5ABB6B05" w14:textId="4FE61833" w:rsidR="00B53D0D" w:rsidRPr="00B74ECD" w:rsidRDefault="00B53D0D" w:rsidP="00033399">
      <w:pPr>
        <w:pStyle w:val="Prrafodelista"/>
        <w:numPr>
          <w:ilvl w:val="0"/>
          <w:numId w:val="23"/>
        </w:numPr>
        <w:spacing w:line="360" w:lineRule="auto"/>
        <w:jc w:val="both"/>
        <w:rPr>
          <w:rFonts w:ascii="Calibri" w:hAnsi="Calibri" w:cs="Calibri"/>
        </w:rPr>
      </w:pPr>
      <w:r w:rsidRPr="00B74ECD">
        <w:rPr>
          <w:rFonts w:ascii="Calibri" w:hAnsi="Calibri" w:cs="Calibri"/>
        </w:rPr>
        <w:t xml:space="preserve">Nombre del Proyecto </w:t>
      </w:r>
    </w:p>
    <w:p w14:paraId="32E16691" w14:textId="3711CCC8" w:rsidR="001703BA" w:rsidRPr="00B74ECD" w:rsidRDefault="001703BA" w:rsidP="001703BA">
      <w:pPr>
        <w:pStyle w:val="Prrafodelista"/>
        <w:spacing w:line="360" w:lineRule="auto"/>
        <w:jc w:val="both"/>
        <w:rPr>
          <w:rFonts w:ascii="Calibri" w:hAnsi="Calibri" w:cs="Calibri"/>
        </w:rPr>
      </w:pPr>
      <w:r w:rsidRPr="00B74ECD">
        <w:rPr>
          <w:rFonts w:ascii="Calibri" w:hAnsi="Calibri" w:cs="Calibri"/>
          <w:b/>
          <w:bCs/>
        </w:rPr>
        <w:t xml:space="preserve">Construcción de estructuras en guadua de uso </w:t>
      </w:r>
      <w:r w:rsidR="00396099" w:rsidRPr="00B74ECD">
        <w:rPr>
          <w:rFonts w:ascii="Calibri" w:hAnsi="Calibri" w:cs="Calibri"/>
          <w:b/>
          <w:bCs/>
        </w:rPr>
        <w:t>multipropósito</w:t>
      </w:r>
      <w:r w:rsidRPr="00B74ECD">
        <w:rPr>
          <w:rFonts w:ascii="Calibri" w:hAnsi="Calibri" w:cs="Calibri"/>
          <w:b/>
          <w:bCs/>
        </w:rPr>
        <w:t xml:space="preserve"> en los municipios del centro y norte del Valle del Cauca.</w:t>
      </w:r>
    </w:p>
    <w:p w14:paraId="63058BFC" w14:textId="67C20101" w:rsidR="00B53D0D" w:rsidRPr="00B74ECD" w:rsidRDefault="00B53D0D" w:rsidP="00033399">
      <w:pPr>
        <w:pStyle w:val="Prrafodelista"/>
        <w:numPr>
          <w:ilvl w:val="0"/>
          <w:numId w:val="23"/>
        </w:numPr>
        <w:spacing w:line="360" w:lineRule="auto"/>
        <w:jc w:val="both"/>
        <w:rPr>
          <w:rFonts w:ascii="Calibri" w:hAnsi="Calibri" w:cs="Calibri"/>
        </w:rPr>
      </w:pPr>
      <w:r w:rsidRPr="00B74ECD">
        <w:rPr>
          <w:rFonts w:ascii="Calibri" w:hAnsi="Calibri" w:cs="Calibri"/>
        </w:rPr>
        <w:t xml:space="preserve">Fase del Proyecto </w:t>
      </w:r>
    </w:p>
    <w:p w14:paraId="4FC60F94" w14:textId="222C14AF" w:rsidR="001703BA" w:rsidRPr="00B74ECD" w:rsidRDefault="001703BA" w:rsidP="001703BA">
      <w:pPr>
        <w:pStyle w:val="Prrafodelista"/>
        <w:spacing w:line="360" w:lineRule="auto"/>
        <w:jc w:val="both"/>
        <w:rPr>
          <w:rFonts w:ascii="Calibri" w:hAnsi="Calibri" w:cs="Calibri"/>
          <w:b/>
          <w:bCs/>
        </w:rPr>
      </w:pPr>
      <w:r w:rsidRPr="00B74ECD">
        <w:rPr>
          <w:rFonts w:ascii="Calibri" w:hAnsi="Calibri" w:cs="Calibri"/>
          <w:b/>
          <w:bCs/>
        </w:rPr>
        <w:t xml:space="preserve">Análisis </w:t>
      </w:r>
    </w:p>
    <w:p w14:paraId="66D83556" w14:textId="10223985" w:rsidR="00B53D0D" w:rsidRPr="00B74ECD" w:rsidRDefault="00B53D0D" w:rsidP="00033399">
      <w:pPr>
        <w:pStyle w:val="Prrafodelista"/>
        <w:numPr>
          <w:ilvl w:val="0"/>
          <w:numId w:val="23"/>
        </w:numPr>
        <w:spacing w:line="360" w:lineRule="auto"/>
        <w:jc w:val="both"/>
        <w:rPr>
          <w:rFonts w:ascii="Calibri" w:hAnsi="Calibri" w:cs="Calibri"/>
        </w:rPr>
      </w:pPr>
      <w:r w:rsidRPr="00B74ECD">
        <w:rPr>
          <w:rFonts w:ascii="Calibri" w:hAnsi="Calibri" w:cs="Calibri"/>
        </w:rPr>
        <w:t>Actividad de Proyecto</w:t>
      </w:r>
    </w:p>
    <w:p w14:paraId="45AB66BA" w14:textId="49D4DC12" w:rsidR="001703BA" w:rsidRPr="00B74ECD" w:rsidRDefault="001703BA" w:rsidP="001703BA">
      <w:pPr>
        <w:pStyle w:val="Prrafodelista"/>
        <w:spacing w:line="360" w:lineRule="auto"/>
        <w:jc w:val="both"/>
        <w:rPr>
          <w:rFonts w:ascii="Calibri" w:hAnsi="Calibri" w:cs="Calibri"/>
          <w:b/>
          <w:bCs/>
        </w:rPr>
      </w:pPr>
      <w:r w:rsidRPr="00B74ECD">
        <w:rPr>
          <w:rFonts w:ascii="Calibri" w:hAnsi="Calibri" w:cs="Calibri"/>
          <w:b/>
          <w:bCs/>
        </w:rPr>
        <w:t>Caracterizar los requerimientos del cliente, materiales y equipos para el proceso constructivo.</w:t>
      </w:r>
    </w:p>
    <w:p w14:paraId="0F830893" w14:textId="77777777" w:rsidR="00B53D0D" w:rsidRPr="00B74ECD" w:rsidRDefault="00B53D0D" w:rsidP="00033399">
      <w:pPr>
        <w:pStyle w:val="Prrafodelista"/>
        <w:numPr>
          <w:ilvl w:val="0"/>
          <w:numId w:val="23"/>
        </w:numPr>
        <w:spacing w:line="360" w:lineRule="auto"/>
        <w:jc w:val="both"/>
        <w:rPr>
          <w:rFonts w:ascii="Calibri" w:hAnsi="Calibri" w:cs="Calibri"/>
        </w:rPr>
      </w:pPr>
      <w:r w:rsidRPr="00B74ECD">
        <w:rPr>
          <w:rFonts w:ascii="Calibri" w:hAnsi="Calibri" w:cs="Calibri"/>
        </w:rPr>
        <w:t>Competencia</w:t>
      </w:r>
    </w:p>
    <w:p w14:paraId="0207680D" w14:textId="6D5942AD" w:rsidR="001703BA" w:rsidRPr="00B74ECD" w:rsidRDefault="001703BA" w:rsidP="001703BA">
      <w:pPr>
        <w:pStyle w:val="Prrafodelista"/>
        <w:spacing w:line="360" w:lineRule="auto"/>
        <w:jc w:val="both"/>
        <w:rPr>
          <w:rFonts w:ascii="Calibri" w:hAnsi="Calibri" w:cs="Calibri"/>
          <w:b/>
          <w:bCs/>
        </w:rPr>
      </w:pPr>
      <w:r w:rsidRPr="00B74ECD">
        <w:rPr>
          <w:rFonts w:ascii="Calibri" w:hAnsi="Calibri" w:cs="Calibri"/>
          <w:b/>
          <w:bCs/>
        </w:rPr>
        <w:t xml:space="preserve">Armado de estructuras en guadua </w:t>
      </w:r>
      <w:proofErr w:type="spellStart"/>
      <w:r w:rsidRPr="00B74ECD">
        <w:rPr>
          <w:rFonts w:ascii="Calibri" w:hAnsi="Calibri" w:cs="Calibri"/>
          <w:b/>
          <w:bCs/>
        </w:rPr>
        <w:t>segun</w:t>
      </w:r>
      <w:proofErr w:type="spellEnd"/>
      <w:r w:rsidRPr="00B74ECD">
        <w:rPr>
          <w:rFonts w:ascii="Calibri" w:hAnsi="Calibri" w:cs="Calibri"/>
          <w:b/>
          <w:bCs/>
        </w:rPr>
        <w:t xml:space="preserve"> planos y especificaciones técnicas.</w:t>
      </w:r>
    </w:p>
    <w:p w14:paraId="30ECAB32" w14:textId="77777777" w:rsidR="00B53D0D" w:rsidRPr="00B74ECD" w:rsidRDefault="00B53D0D" w:rsidP="00033399">
      <w:pPr>
        <w:pStyle w:val="Prrafodelista"/>
        <w:numPr>
          <w:ilvl w:val="0"/>
          <w:numId w:val="23"/>
        </w:numPr>
        <w:spacing w:line="360" w:lineRule="auto"/>
        <w:jc w:val="both"/>
        <w:rPr>
          <w:rFonts w:ascii="Calibri" w:hAnsi="Calibri" w:cs="Calibri"/>
        </w:rPr>
      </w:pPr>
      <w:r w:rsidRPr="00B74ECD">
        <w:rPr>
          <w:rFonts w:ascii="Calibri" w:hAnsi="Calibri" w:cs="Calibri"/>
        </w:rPr>
        <w:t>Resultados de Aprendizaje Alcanzar:</w:t>
      </w:r>
    </w:p>
    <w:p w14:paraId="3D4C999D" w14:textId="209F43BD" w:rsidR="001703BA" w:rsidRPr="00B74ECD" w:rsidRDefault="001703BA" w:rsidP="001703BA">
      <w:pPr>
        <w:pStyle w:val="Prrafodelista"/>
        <w:spacing w:line="360" w:lineRule="auto"/>
        <w:jc w:val="both"/>
        <w:rPr>
          <w:rFonts w:ascii="Calibri" w:hAnsi="Calibri" w:cs="Calibri"/>
          <w:b/>
          <w:bCs/>
        </w:rPr>
      </w:pPr>
      <w:r w:rsidRPr="00B74ECD">
        <w:rPr>
          <w:rFonts w:ascii="Calibri" w:hAnsi="Calibri" w:cs="Calibri"/>
          <w:b/>
          <w:bCs/>
        </w:rPr>
        <w:t>Mantener el estado de las estructuras en guadua según normatividad vigente.</w:t>
      </w:r>
    </w:p>
    <w:p w14:paraId="3FBE899C" w14:textId="673E9A64" w:rsidR="001703BA" w:rsidRPr="00B74ECD" w:rsidRDefault="001703BA" w:rsidP="001703BA">
      <w:pPr>
        <w:pStyle w:val="Prrafodelista"/>
        <w:spacing w:line="360" w:lineRule="auto"/>
        <w:jc w:val="both"/>
        <w:rPr>
          <w:rFonts w:ascii="Calibri" w:hAnsi="Calibri" w:cs="Calibri"/>
          <w:b/>
          <w:bCs/>
        </w:rPr>
      </w:pPr>
      <w:r w:rsidRPr="00B74ECD">
        <w:rPr>
          <w:rFonts w:ascii="Calibri" w:hAnsi="Calibri" w:cs="Calibri"/>
          <w:b/>
          <w:bCs/>
        </w:rPr>
        <w:t>Transformar la guadua según normas, planos y especificaciones técnicas del diseño.</w:t>
      </w:r>
    </w:p>
    <w:p w14:paraId="2F477666" w14:textId="6DFA4CD7" w:rsidR="00B53D0D" w:rsidRPr="00B74ECD" w:rsidRDefault="00B53D0D" w:rsidP="00033399">
      <w:pPr>
        <w:pStyle w:val="Prrafodelista"/>
        <w:numPr>
          <w:ilvl w:val="0"/>
          <w:numId w:val="23"/>
        </w:numPr>
        <w:spacing w:line="360" w:lineRule="auto"/>
        <w:jc w:val="both"/>
        <w:rPr>
          <w:rFonts w:ascii="Calibri" w:hAnsi="Calibri" w:cs="Calibri"/>
        </w:rPr>
      </w:pPr>
      <w:r w:rsidRPr="00B74ECD">
        <w:rPr>
          <w:rFonts w:ascii="Calibri" w:hAnsi="Calibri" w:cs="Calibri"/>
        </w:rPr>
        <w:t>Duración de la Guía</w:t>
      </w:r>
    </w:p>
    <w:p w14:paraId="459036FD" w14:textId="0BA00051" w:rsidR="001703BA" w:rsidRPr="00B74ECD" w:rsidRDefault="001703BA" w:rsidP="001703BA">
      <w:pPr>
        <w:pStyle w:val="Prrafodelista"/>
        <w:spacing w:line="360" w:lineRule="auto"/>
        <w:jc w:val="both"/>
        <w:rPr>
          <w:rFonts w:ascii="Calibri" w:hAnsi="Calibri" w:cs="Calibri"/>
          <w:b/>
          <w:bCs/>
        </w:rPr>
      </w:pPr>
      <w:r w:rsidRPr="00B74ECD">
        <w:rPr>
          <w:rFonts w:ascii="Calibri" w:hAnsi="Calibri" w:cs="Calibri"/>
          <w:b/>
          <w:bCs/>
        </w:rPr>
        <w:t>84 Horas</w:t>
      </w:r>
    </w:p>
    <w:p w14:paraId="2E0D953B" w14:textId="5A22D6FE" w:rsidR="00C068FD" w:rsidRPr="00B74ECD" w:rsidRDefault="00B53D0D" w:rsidP="00033399">
      <w:pPr>
        <w:tabs>
          <w:tab w:val="left" w:pos="4320"/>
          <w:tab w:val="left" w:pos="4485"/>
          <w:tab w:val="left" w:pos="5445"/>
        </w:tabs>
        <w:spacing w:line="360" w:lineRule="auto"/>
        <w:jc w:val="both"/>
        <w:rPr>
          <w:rFonts w:cs="Calibri"/>
          <w:b/>
        </w:rPr>
      </w:pPr>
      <w:r w:rsidRPr="00B74ECD">
        <w:rPr>
          <w:rFonts w:cs="Calibri"/>
          <w:b/>
        </w:rPr>
        <w:t>2. PRESENTACIÓN</w:t>
      </w:r>
    </w:p>
    <w:p w14:paraId="1BCABE7C" w14:textId="6DFEF4AB" w:rsidR="001703BA" w:rsidRPr="00B74ECD" w:rsidRDefault="001703BA" w:rsidP="001703BA">
      <w:pPr>
        <w:tabs>
          <w:tab w:val="left" w:pos="4320"/>
          <w:tab w:val="left" w:pos="4485"/>
          <w:tab w:val="left" w:pos="5445"/>
        </w:tabs>
        <w:jc w:val="both"/>
        <w:rPr>
          <w:rFonts w:cs="Calibri"/>
          <w:lang w:val="es-MX"/>
        </w:rPr>
      </w:pPr>
      <w:r w:rsidRPr="00B74ECD">
        <w:rPr>
          <w:rFonts w:cs="Calibri"/>
        </w:rPr>
        <w:t xml:space="preserve">Antes de </w:t>
      </w:r>
      <w:r w:rsidRPr="00B74ECD">
        <w:rPr>
          <w:rFonts w:cs="Calibri"/>
          <w:lang w:val="es-MX"/>
        </w:rPr>
        <w:t xml:space="preserve">empezar  el estudio, planeación, diseño y elaboración de un proyecto se deben tener presente unos objetivos claros de lo que se quiere lograr, a donde se quiere llegar y que medios se van a utilizar para llevar a cabo este proyecto.  Cuando se tienen unas metas claras, es más fácil elaborar un plan a seguir, unos pasos bien definidos y unas estrategias para llegar al objetivo propuesto. “La guadua es una cenicienta estructural” que ha demostrado ser mejor que las maderas y mucho más resistente que el concreto. En Alemania los ingenieros dicen que su resistencia es comparable al acero y por eso la han llamado ‘ACERO VEGETAL“. Con guadua se  puede hacer: una casa o una mansión.  Construir con guadua es la mejor opción debido a su gran </w:t>
      </w:r>
      <w:r w:rsidRPr="00B74ECD">
        <w:rPr>
          <w:rFonts w:cs="Calibri"/>
          <w:lang w:val="es-MX"/>
        </w:rPr>
        <w:lastRenderedPageBreak/>
        <w:t>belleza artesanal, además de fuerza estructural y gran capacidad de resistencia a los movimientos inclusive sísmicos avalados por  una norma de construcción (NSR10 – NTC). La guadua  es arte arquitectónico y de ingeniería una estructura de calidad y amigable con el medio ambiente. Es decir, ya no es solo una construcción rural, sino que ahora tiene mayor dignidad arquitectónica con manejo industrial anexando una mano de obra artesanal y técnico profesional.</w:t>
      </w:r>
    </w:p>
    <w:p w14:paraId="33F762F3" w14:textId="68FD4658" w:rsidR="00C068FD" w:rsidRPr="00B74ECD" w:rsidRDefault="00C068FD" w:rsidP="001703BA">
      <w:pPr>
        <w:tabs>
          <w:tab w:val="left" w:pos="4320"/>
          <w:tab w:val="left" w:pos="4485"/>
          <w:tab w:val="left" w:pos="5445"/>
        </w:tabs>
        <w:jc w:val="both"/>
        <w:rPr>
          <w:rFonts w:cs="Calibri"/>
          <w:lang w:val="es-MX"/>
        </w:rPr>
      </w:pPr>
      <w:r w:rsidRPr="00B74ECD">
        <w:rPr>
          <w:rFonts w:cs="Calibri"/>
          <w:noProof/>
          <w:lang w:eastAsia="es-CO"/>
        </w:rPr>
        <w:drawing>
          <wp:anchor distT="0" distB="0" distL="114300" distR="114300" simplePos="0" relativeHeight="251664384" behindDoc="1" locked="0" layoutInCell="1" allowOverlap="1" wp14:anchorId="1174A187" wp14:editId="03A06AF8">
            <wp:simplePos x="0" y="0"/>
            <wp:positionH relativeFrom="margin">
              <wp:posOffset>402590</wp:posOffset>
            </wp:positionH>
            <wp:positionV relativeFrom="paragraph">
              <wp:posOffset>127538</wp:posOffset>
            </wp:positionV>
            <wp:extent cx="5275137" cy="3510366"/>
            <wp:effectExtent l="0" t="0" r="1905" b="0"/>
            <wp:wrapNone/>
            <wp:docPr id="49484357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75137" cy="351036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6B12418" w14:textId="47B62568" w:rsidR="00C068FD" w:rsidRPr="00B74ECD" w:rsidRDefault="00C068FD" w:rsidP="001703BA">
      <w:pPr>
        <w:tabs>
          <w:tab w:val="left" w:pos="4320"/>
          <w:tab w:val="left" w:pos="4485"/>
          <w:tab w:val="left" w:pos="5445"/>
        </w:tabs>
        <w:jc w:val="both"/>
        <w:rPr>
          <w:rFonts w:cs="Calibri"/>
          <w:lang w:val="es-MX"/>
        </w:rPr>
      </w:pPr>
    </w:p>
    <w:p w14:paraId="148BBAD1" w14:textId="520352FA" w:rsidR="00C068FD" w:rsidRPr="00B74ECD" w:rsidRDefault="00C068FD" w:rsidP="001703BA">
      <w:pPr>
        <w:tabs>
          <w:tab w:val="left" w:pos="4320"/>
          <w:tab w:val="left" w:pos="4485"/>
          <w:tab w:val="left" w:pos="5445"/>
        </w:tabs>
        <w:jc w:val="both"/>
        <w:rPr>
          <w:rFonts w:cs="Calibri"/>
          <w:lang w:val="es-MX"/>
        </w:rPr>
      </w:pPr>
    </w:p>
    <w:p w14:paraId="128E9FB7" w14:textId="77777777" w:rsidR="00C068FD" w:rsidRPr="00B74ECD" w:rsidRDefault="00C068FD" w:rsidP="001703BA">
      <w:pPr>
        <w:tabs>
          <w:tab w:val="left" w:pos="4320"/>
          <w:tab w:val="left" w:pos="4485"/>
          <w:tab w:val="left" w:pos="5445"/>
        </w:tabs>
        <w:jc w:val="both"/>
        <w:rPr>
          <w:rFonts w:cs="Calibri"/>
          <w:lang w:val="es-MX"/>
        </w:rPr>
      </w:pPr>
    </w:p>
    <w:p w14:paraId="6BB6E2EF" w14:textId="62D3C4B8" w:rsidR="00C068FD" w:rsidRPr="00B74ECD" w:rsidRDefault="00C068FD" w:rsidP="001703BA">
      <w:pPr>
        <w:tabs>
          <w:tab w:val="left" w:pos="4320"/>
          <w:tab w:val="left" w:pos="4485"/>
          <w:tab w:val="left" w:pos="5445"/>
        </w:tabs>
        <w:jc w:val="both"/>
        <w:rPr>
          <w:rFonts w:cs="Calibri"/>
          <w:lang w:val="es-MX"/>
        </w:rPr>
      </w:pPr>
    </w:p>
    <w:p w14:paraId="509BCD3C" w14:textId="6A4B8435" w:rsidR="00C068FD" w:rsidRPr="00B74ECD" w:rsidRDefault="00C068FD" w:rsidP="001703BA">
      <w:pPr>
        <w:tabs>
          <w:tab w:val="left" w:pos="4320"/>
          <w:tab w:val="left" w:pos="4485"/>
          <w:tab w:val="left" w:pos="5445"/>
        </w:tabs>
        <w:jc w:val="both"/>
        <w:rPr>
          <w:rFonts w:cs="Calibri"/>
          <w:lang w:val="es-MX"/>
        </w:rPr>
      </w:pPr>
    </w:p>
    <w:p w14:paraId="1016E20D" w14:textId="77777777" w:rsidR="00C068FD" w:rsidRPr="00B74ECD" w:rsidRDefault="00C068FD" w:rsidP="001703BA">
      <w:pPr>
        <w:tabs>
          <w:tab w:val="left" w:pos="4320"/>
          <w:tab w:val="left" w:pos="4485"/>
          <w:tab w:val="left" w:pos="5445"/>
        </w:tabs>
        <w:jc w:val="both"/>
        <w:rPr>
          <w:rFonts w:cs="Calibri"/>
          <w:lang w:val="es-MX"/>
        </w:rPr>
      </w:pPr>
    </w:p>
    <w:p w14:paraId="437FB7CF" w14:textId="58BB45E9" w:rsidR="00C068FD" w:rsidRPr="00B74ECD" w:rsidRDefault="00C068FD" w:rsidP="001703BA">
      <w:pPr>
        <w:tabs>
          <w:tab w:val="left" w:pos="4320"/>
          <w:tab w:val="left" w:pos="4485"/>
          <w:tab w:val="left" w:pos="5445"/>
        </w:tabs>
        <w:jc w:val="both"/>
        <w:rPr>
          <w:rFonts w:cs="Calibri"/>
          <w:lang w:val="es-MX"/>
        </w:rPr>
      </w:pPr>
    </w:p>
    <w:p w14:paraId="76ECE961" w14:textId="709516D9" w:rsidR="00C068FD" w:rsidRPr="00B74ECD" w:rsidRDefault="00C068FD" w:rsidP="00033399">
      <w:pPr>
        <w:tabs>
          <w:tab w:val="left" w:pos="4320"/>
          <w:tab w:val="left" w:pos="4485"/>
          <w:tab w:val="left" w:pos="5445"/>
        </w:tabs>
        <w:spacing w:line="360" w:lineRule="auto"/>
        <w:jc w:val="both"/>
        <w:rPr>
          <w:rFonts w:cs="Calibri"/>
          <w:b/>
          <w:lang w:val="es-MX"/>
        </w:rPr>
      </w:pPr>
    </w:p>
    <w:p w14:paraId="288B01AA" w14:textId="77777777" w:rsidR="00C068FD" w:rsidRPr="00B74ECD" w:rsidRDefault="00C068FD" w:rsidP="00033399">
      <w:pPr>
        <w:tabs>
          <w:tab w:val="left" w:pos="4320"/>
          <w:tab w:val="left" w:pos="4485"/>
          <w:tab w:val="left" w:pos="5445"/>
        </w:tabs>
        <w:spacing w:line="360" w:lineRule="auto"/>
        <w:jc w:val="both"/>
        <w:rPr>
          <w:rFonts w:cs="Calibri"/>
          <w:b/>
          <w:lang w:val="es-MX"/>
        </w:rPr>
      </w:pPr>
    </w:p>
    <w:p w14:paraId="57A26489" w14:textId="77777777" w:rsidR="00C068FD" w:rsidRPr="00B74ECD" w:rsidRDefault="00C068FD" w:rsidP="00033399">
      <w:pPr>
        <w:tabs>
          <w:tab w:val="left" w:pos="4320"/>
          <w:tab w:val="left" w:pos="4485"/>
          <w:tab w:val="left" w:pos="5445"/>
        </w:tabs>
        <w:spacing w:line="360" w:lineRule="auto"/>
        <w:jc w:val="both"/>
        <w:rPr>
          <w:rFonts w:cs="Calibri"/>
          <w:b/>
          <w:lang w:val="es-MX"/>
        </w:rPr>
      </w:pPr>
    </w:p>
    <w:p w14:paraId="3A6EE2CA" w14:textId="58BB2788" w:rsidR="00C068FD" w:rsidRPr="00B74ECD" w:rsidRDefault="00C068FD" w:rsidP="00033399">
      <w:pPr>
        <w:tabs>
          <w:tab w:val="left" w:pos="4320"/>
          <w:tab w:val="left" w:pos="4485"/>
          <w:tab w:val="left" w:pos="5445"/>
        </w:tabs>
        <w:spacing w:line="360" w:lineRule="auto"/>
        <w:jc w:val="both"/>
        <w:rPr>
          <w:rFonts w:cs="Calibri"/>
          <w:b/>
          <w:lang w:val="es-MX"/>
        </w:rPr>
      </w:pPr>
      <w:r w:rsidRPr="00B74ECD">
        <w:rPr>
          <w:rFonts w:cs="Calibri"/>
          <w:b/>
          <w:lang w:val="es-MX"/>
        </w:rPr>
        <w:t xml:space="preserve">Fuente : </w:t>
      </w:r>
      <w:hyperlink r:id="rId9" w:history="1">
        <w:r w:rsidRPr="00B74ECD">
          <w:rPr>
            <w:rStyle w:val="Hipervnculo"/>
            <w:rFonts w:cs="Calibri"/>
            <w:bCs/>
            <w:lang w:val="es-MX"/>
          </w:rPr>
          <w:t>https://www.archdaily.co/co/02-265878/arquitectura-en-bambu-la-obra-de-simon-velez</w:t>
        </w:r>
      </w:hyperlink>
    </w:p>
    <w:p w14:paraId="3D6356D2" w14:textId="77777777" w:rsidR="00C068FD" w:rsidRPr="00B74ECD" w:rsidRDefault="00C068FD" w:rsidP="00033399">
      <w:pPr>
        <w:tabs>
          <w:tab w:val="left" w:pos="4320"/>
          <w:tab w:val="left" w:pos="4485"/>
          <w:tab w:val="left" w:pos="5445"/>
        </w:tabs>
        <w:spacing w:line="360" w:lineRule="auto"/>
        <w:jc w:val="both"/>
        <w:rPr>
          <w:rFonts w:cs="Calibri"/>
          <w:b/>
          <w:lang w:val="es-MX"/>
        </w:rPr>
      </w:pPr>
    </w:p>
    <w:p w14:paraId="05E7627C" w14:textId="2E28DC38" w:rsidR="00B53D0D" w:rsidRPr="00B74ECD" w:rsidRDefault="00C068FD" w:rsidP="00033399">
      <w:pPr>
        <w:tabs>
          <w:tab w:val="left" w:pos="4320"/>
          <w:tab w:val="left" w:pos="4485"/>
          <w:tab w:val="left" w:pos="5445"/>
        </w:tabs>
        <w:spacing w:line="360" w:lineRule="auto"/>
        <w:jc w:val="both"/>
        <w:rPr>
          <w:rFonts w:cs="Calibri"/>
          <w:b/>
          <w:lang w:val="es-MX"/>
        </w:rPr>
      </w:pPr>
      <w:r w:rsidRPr="00B74ECD">
        <w:rPr>
          <w:rFonts w:cs="Calibri"/>
          <w:b/>
          <w:lang w:val="es-MX"/>
        </w:rPr>
        <w:t>3</w:t>
      </w:r>
      <w:r w:rsidR="00B53D0D" w:rsidRPr="00B74ECD">
        <w:rPr>
          <w:rFonts w:cs="Calibri"/>
          <w:b/>
          <w:lang w:val="es-MX"/>
        </w:rPr>
        <w:t>.  FORMULACIÓN DE LAS ACTIVIDADES DE APRENDIZAJE</w:t>
      </w:r>
    </w:p>
    <w:p w14:paraId="4FF06810" w14:textId="77777777" w:rsidR="0004600D" w:rsidRPr="00B74ECD" w:rsidRDefault="0004600D" w:rsidP="0004600D">
      <w:pPr>
        <w:tabs>
          <w:tab w:val="left" w:pos="4320"/>
          <w:tab w:val="left" w:pos="4485"/>
          <w:tab w:val="left" w:pos="5445"/>
        </w:tabs>
        <w:jc w:val="both"/>
        <w:rPr>
          <w:rFonts w:cs="Calibri"/>
          <w:b/>
          <w:lang w:val="es-MX"/>
        </w:rPr>
      </w:pPr>
      <w:r w:rsidRPr="00B74ECD">
        <w:rPr>
          <w:rFonts w:cs="Calibri"/>
          <w:b/>
          <w:lang w:val="es-MX"/>
        </w:rPr>
        <w:t>3.1 Actividades de Reflexión inicial.</w:t>
      </w:r>
    </w:p>
    <w:p w14:paraId="54D50A6C" w14:textId="13A9289A" w:rsidR="0004600D" w:rsidRPr="00B74ECD" w:rsidRDefault="0004600D" w:rsidP="0004600D">
      <w:pPr>
        <w:tabs>
          <w:tab w:val="left" w:pos="4320"/>
          <w:tab w:val="left" w:pos="4485"/>
          <w:tab w:val="left" w:pos="5445"/>
        </w:tabs>
        <w:jc w:val="both"/>
        <w:rPr>
          <w:rFonts w:cs="Calibri"/>
          <w:b/>
          <w:lang w:val="es-MX"/>
        </w:rPr>
      </w:pPr>
      <w:r w:rsidRPr="00B74ECD">
        <w:rPr>
          <w:rFonts w:cs="Calibri"/>
          <w:b/>
          <w:lang w:val="es-MX"/>
        </w:rPr>
        <w:t xml:space="preserve">TDA: material audiovisual                                                                                     </w:t>
      </w:r>
    </w:p>
    <w:p w14:paraId="0BFDBE8F" w14:textId="77777777" w:rsidR="0004600D" w:rsidRPr="00B74ECD" w:rsidRDefault="0004600D" w:rsidP="0004600D">
      <w:pPr>
        <w:tabs>
          <w:tab w:val="left" w:pos="4320"/>
          <w:tab w:val="left" w:pos="4485"/>
          <w:tab w:val="left" w:pos="5445"/>
        </w:tabs>
        <w:jc w:val="both"/>
        <w:rPr>
          <w:rFonts w:cs="Calibri"/>
        </w:rPr>
      </w:pPr>
      <w:r w:rsidRPr="00B74ECD">
        <w:rPr>
          <w:rFonts w:cs="Calibri"/>
          <w:b/>
        </w:rPr>
        <w:t>3.1.1</w:t>
      </w:r>
      <w:r w:rsidRPr="00B74ECD">
        <w:rPr>
          <w:rFonts w:cs="Calibri"/>
        </w:rPr>
        <w:t xml:space="preserve"> Contestar las preguntas suministradas por el instructor, teniendo en cuenta lo observado en el video proyectado en plenaria.</w:t>
      </w:r>
    </w:p>
    <w:p w14:paraId="208427F4" w14:textId="77777777" w:rsidR="0004600D" w:rsidRPr="00B74ECD" w:rsidRDefault="0004600D" w:rsidP="0004600D">
      <w:pPr>
        <w:tabs>
          <w:tab w:val="left" w:pos="4320"/>
          <w:tab w:val="left" w:pos="4485"/>
          <w:tab w:val="left" w:pos="5445"/>
        </w:tabs>
        <w:jc w:val="both"/>
        <w:rPr>
          <w:rFonts w:cs="Calibri"/>
        </w:rPr>
      </w:pPr>
      <w:r w:rsidRPr="00B74ECD">
        <w:rPr>
          <w:rFonts w:cs="Calibri"/>
        </w:rPr>
        <w:t>Para realizar esta actividad deben conformar subgrupos de 4 integrantes máximo, luego deberán socializar las respuestas con sus compañeros, el instructor hará el cierre de la actividad alimentando la misma con su experiencia.</w:t>
      </w:r>
    </w:p>
    <w:p w14:paraId="08FD715E" w14:textId="360A3970" w:rsidR="0004600D" w:rsidRPr="00B74ECD" w:rsidRDefault="0004600D" w:rsidP="0004600D">
      <w:pPr>
        <w:tabs>
          <w:tab w:val="left" w:pos="4320"/>
          <w:tab w:val="left" w:pos="4485"/>
          <w:tab w:val="left" w:pos="5445"/>
        </w:tabs>
        <w:jc w:val="both"/>
        <w:rPr>
          <w:rFonts w:cs="Calibri"/>
        </w:rPr>
      </w:pPr>
      <w:r w:rsidRPr="00B74ECD">
        <w:rPr>
          <w:rFonts w:cs="Calibri"/>
        </w:rPr>
        <w:lastRenderedPageBreak/>
        <w:t xml:space="preserve">Link del vídeo:  </w:t>
      </w:r>
      <w:hyperlink r:id="rId10" w:history="1">
        <w:r w:rsidRPr="00B74ECD">
          <w:rPr>
            <w:rStyle w:val="Hipervnculo"/>
            <w:rFonts w:cs="Calibri"/>
          </w:rPr>
          <w:t>https://www.youtube.com/watch?v=VxjEmty_fNM</w:t>
        </w:r>
      </w:hyperlink>
    </w:p>
    <w:p w14:paraId="7DF2DFB0" w14:textId="1793D04F" w:rsidR="0004600D" w:rsidRPr="00B74ECD" w:rsidRDefault="0004600D" w:rsidP="0004600D">
      <w:pPr>
        <w:pStyle w:val="Prrafodelista"/>
        <w:numPr>
          <w:ilvl w:val="0"/>
          <w:numId w:val="24"/>
        </w:numPr>
        <w:tabs>
          <w:tab w:val="left" w:pos="4320"/>
          <w:tab w:val="left" w:pos="4485"/>
          <w:tab w:val="left" w:pos="5445"/>
        </w:tabs>
        <w:jc w:val="both"/>
        <w:rPr>
          <w:rFonts w:ascii="Calibri" w:hAnsi="Calibri" w:cs="Calibri"/>
          <w:lang w:val="es-MX"/>
        </w:rPr>
      </w:pPr>
      <w:r w:rsidRPr="00B74ECD">
        <w:rPr>
          <w:rFonts w:ascii="Calibri" w:hAnsi="Calibri" w:cs="Calibri"/>
          <w:lang w:val="es-MX"/>
        </w:rPr>
        <w:t>Ambiente Requerido: Ambiente polivalente.</w:t>
      </w:r>
    </w:p>
    <w:p w14:paraId="697C5A25" w14:textId="07644E39" w:rsidR="0004600D" w:rsidRPr="00B74ECD" w:rsidRDefault="0004600D" w:rsidP="0004600D">
      <w:pPr>
        <w:pStyle w:val="Prrafodelista"/>
        <w:tabs>
          <w:tab w:val="left" w:pos="4320"/>
          <w:tab w:val="left" w:pos="4485"/>
          <w:tab w:val="left" w:pos="5445"/>
        </w:tabs>
        <w:jc w:val="both"/>
        <w:rPr>
          <w:rFonts w:ascii="Calibri" w:hAnsi="Calibri" w:cs="Calibri"/>
          <w:lang w:val="es-MX"/>
        </w:rPr>
      </w:pPr>
    </w:p>
    <w:p w14:paraId="629B3D58" w14:textId="7DEA90CC" w:rsidR="0004600D" w:rsidRPr="00B74ECD" w:rsidRDefault="0004600D" w:rsidP="0004600D">
      <w:pPr>
        <w:pStyle w:val="Prrafodelista"/>
        <w:numPr>
          <w:ilvl w:val="0"/>
          <w:numId w:val="28"/>
        </w:numPr>
        <w:tabs>
          <w:tab w:val="left" w:pos="4320"/>
          <w:tab w:val="left" w:pos="4485"/>
          <w:tab w:val="left" w:pos="5445"/>
        </w:tabs>
        <w:jc w:val="both"/>
        <w:rPr>
          <w:rFonts w:ascii="Calibri" w:hAnsi="Calibri" w:cs="Calibri"/>
        </w:rPr>
      </w:pPr>
      <w:r w:rsidRPr="00B74ECD">
        <w:rPr>
          <w:rFonts w:ascii="Calibri" w:hAnsi="Calibri" w:cs="Calibri"/>
          <w:lang w:val="es-MX"/>
        </w:rPr>
        <w:t>Materiales: No aplica</w:t>
      </w:r>
    </w:p>
    <w:p w14:paraId="788D3521" w14:textId="4EDB9EC7" w:rsidR="0004600D" w:rsidRPr="00B74ECD" w:rsidRDefault="0004600D" w:rsidP="0004600D">
      <w:pPr>
        <w:tabs>
          <w:tab w:val="left" w:pos="4320"/>
          <w:tab w:val="left" w:pos="4485"/>
          <w:tab w:val="left" w:pos="5445"/>
        </w:tabs>
        <w:jc w:val="both"/>
        <w:rPr>
          <w:rFonts w:cs="Calibri"/>
          <w:b/>
          <w:lang w:val="es-MX"/>
        </w:rPr>
      </w:pPr>
      <w:r w:rsidRPr="00B74ECD">
        <w:rPr>
          <w:rFonts w:cs="Calibri"/>
          <w:b/>
          <w:lang w:val="es-MX"/>
        </w:rPr>
        <w:t>3.2 Actividades de contextualización e identificación de conocimientos necesarios para el aprendizaje.</w:t>
      </w:r>
    </w:p>
    <w:p w14:paraId="5C3C1CDC" w14:textId="12ECD7A2" w:rsidR="0004600D" w:rsidRPr="00B74ECD" w:rsidRDefault="0004600D" w:rsidP="0004600D">
      <w:pPr>
        <w:tabs>
          <w:tab w:val="left" w:pos="4320"/>
          <w:tab w:val="left" w:pos="4485"/>
          <w:tab w:val="left" w:pos="5445"/>
        </w:tabs>
        <w:jc w:val="both"/>
        <w:rPr>
          <w:rFonts w:cs="Calibri"/>
          <w:b/>
          <w:lang w:val="es-MX"/>
        </w:rPr>
      </w:pPr>
      <w:r w:rsidRPr="00B74ECD">
        <w:rPr>
          <w:rFonts w:cs="Calibri"/>
          <w:b/>
          <w:lang w:val="es-MX"/>
        </w:rPr>
        <w:t xml:space="preserve">TDA: Cuestionario                                                                                                        </w:t>
      </w:r>
    </w:p>
    <w:p w14:paraId="092C1717" w14:textId="2B6AABE9" w:rsidR="0004600D" w:rsidRPr="00B74ECD" w:rsidRDefault="0004600D" w:rsidP="0004600D">
      <w:pPr>
        <w:tabs>
          <w:tab w:val="left" w:pos="4320"/>
          <w:tab w:val="left" w:pos="4485"/>
          <w:tab w:val="left" w:pos="5445"/>
        </w:tabs>
        <w:jc w:val="both"/>
        <w:rPr>
          <w:rFonts w:cs="Calibri"/>
          <w:lang w:val="es-MX"/>
        </w:rPr>
      </w:pPr>
      <w:r w:rsidRPr="00B74ECD">
        <w:rPr>
          <w:rFonts w:cs="Calibri"/>
          <w:b/>
          <w:lang w:val="es-MX"/>
        </w:rPr>
        <w:t xml:space="preserve">3.2.1 </w:t>
      </w:r>
      <w:r w:rsidRPr="00B74ECD">
        <w:rPr>
          <w:rFonts w:cs="Calibri"/>
          <w:lang w:val="es-MX"/>
        </w:rPr>
        <w:t>Desarrollar el cuestionario (autodiagnóstico) entregado por el instructor sobre aspectos generales de propiedades físico mecánicas de la guadua, normatividad técnica vigente en guadua NTC y NSR-10.</w:t>
      </w:r>
    </w:p>
    <w:p w14:paraId="7B7E87CC" w14:textId="4FAD2069" w:rsidR="0004600D" w:rsidRPr="00B74ECD" w:rsidRDefault="0004600D" w:rsidP="0004600D">
      <w:pPr>
        <w:pStyle w:val="Prrafodelista"/>
        <w:numPr>
          <w:ilvl w:val="0"/>
          <w:numId w:val="24"/>
        </w:numPr>
        <w:tabs>
          <w:tab w:val="left" w:pos="4320"/>
          <w:tab w:val="left" w:pos="4485"/>
          <w:tab w:val="left" w:pos="5445"/>
        </w:tabs>
        <w:jc w:val="both"/>
        <w:rPr>
          <w:rFonts w:ascii="Calibri" w:hAnsi="Calibri" w:cs="Calibri"/>
          <w:lang w:val="es-MX"/>
        </w:rPr>
      </w:pPr>
      <w:r w:rsidRPr="00B74ECD">
        <w:rPr>
          <w:rFonts w:ascii="Calibri" w:hAnsi="Calibri" w:cs="Calibri"/>
          <w:lang w:val="es-MX"/>
        </w:rPr>
        <w:t>Ambiente Requerido: Ambiente convencional</w:t>
      </w:r>
    </w:p>
    <w:p w14:paraId="402C9106" w14:textId="0A28B0C6" w:rsidR="0004600D" w:rsidRPr="00B74ECD" w:rsidRDefault="0004600D" w:rsidP="0004600D">
      <w:pPr>
        <w:pStyle w:val="Prrafodelista"/>
        <w:tabs>
          <w:tab w:val="left" w:pos="4320"/>
          <w:tab w:val="left" w:pos="4485"/>
          <w:tab w:val="left" w:pos="5445"/>
        </w:tabs>
        <w:jc w:val="both"/>
        <w:rPr>
          <w:rFonts w:ascii="Calibri" w:hAnsi="Calibri" w:cs="Calibri"/>
          <w:lang w:val="es-MX"/>
        </w:rPr>
      </w:pPr>
    </w:p>
    <w:p w14:paraId="08C46D06" w14:textId="1AEDBE30" w:rsidR="0004600D" w:rsidRPr="00B74ECD" w:rsidRDefault="0004600D" w:rsidP="0004600D">
      <w:pPr>
        <w:pStyle w:val="Prrafodelista"/>
        <w:numPr>
          <w:ilvl w:val="0"/>
          <w:numId w:val="28"/>
        </w:numPr>
        <w:tabs>
          <w:tab w:val="left" w:pos="4320"/>
          <w:tab w:val="left" w:pos="4485"/>
          <w:tab w:val="left" w:pos="5445"/>
        </w:tabs>
        <w:jc w:val="both"/>
        <w:rPr>
          <w:rFonts w:ascii="Calibri" w:hAnsi="Calibri" w:cs="Calibri"/>
        </w:rPr>
      </w:pPr>
      <w:r w:rsidRPr="00B74ECD">
        <w:rPr>
          <w:rFonts w:ascii="Calibri" w:hAnsi="Calibri" w:cs="Calibri"/>
          <w:lang w:val="es-MX"/>
        </w:rPr>
        <w:t>Materiales: No aplica</w:t>
      </w:r>
    </w:p>
    <w:p w14:paraId="72972A7C" w14:textId="0E89EC8D" w:rsidR="0004600D" w:rsidRPr="00B74ECD" w:rsidRDefault="0004600D" w:rsidP="0004600D">
      <w:pPr>
        <w:tabs>
          <w:tab w:val="left" w:pos="4320"/>
          <w:tab w:val="left" w:pos="4485"/>
          <w:tab w:val="left" w:pos="5445"/>
        </w:tabs>
        <w:jc w:val="both"/>
        <w:rPr>
          <w:rFonts w:cs="Calibri"/>
          <w:b/>
          <w:lang w:val="es-MX"/>
        </w:rPr>
      </w:pPr>
    </w:p>
    <w:p w14:paraId="2C45D6CD" w14:textId="75C86212" w:rsidR="0004600D" w:rsidRPr="00B74ECD" w:rsidRDefault="0004600D" w:rsidP="0004600D">
      <w:pPr>
        <w:tabs>
          <w:tab w:val="left" w:pos="4320"/>
          <w:tab w:val="left" w:pos="4485"/>
          <w:tab w:val="left" w:pos="5445"/>
        </w:tabs>
        <w:jc w:val="both"/>
        <w:rPr>
          <w:rFonts w:cs="Calibri"/>
          <w:b/>
          <w:lang w:val="es-MX"/>
        </w:rPr>
      </w:pPr>
      <w:r w:rsidRPr="00B74ECD">
        <w:rPr>
          <w:rFonts w:cs="Calibri"/>
          <w:b/>
          <w:lang w:val="es-MX"/>
        </w:rPr>
        <w:t>3.3 Actividades de apropiación del conocimiento (Conceptualización y Teorización).</w:t>
      </w:r>
    </w:p>
    <w:p w14:paraId="514FE572" w14:textId="48A7EDD0" w:rsidR="00166809" w:rsidRPr="00B74ECD" w:rsidRDefault="008233FA" w:rsidP="00166809">
      <w:pPr>
        <w:tabs>
          <w:tab w:val="left" w:pos="4320"/>
          <w:tab w:val="left" w:pos="4485"/>
          <w:tab w:val="left" w:pos="5445"/>
        </w:tabs>
        <w:jc w:val="both"/>
        <w:rPr>
          <w:rFonts w:cs="Calibri"/>
          <w:b/>
          <w:lang w:val="es-MX"/>
        </w:rPr>
      </w:pPr>
      <w:r w:rsidRPr="00B74ECD">
        <w:rPr>
          <w:rFonts w:cs="Calibri"/>
          <w:b/>
          <w:lang w:val="es-MX"/>
        </w:rPr>
        <w:t>3.3.</w:t>
      </w:r>
      <w:r w:rsidR="00685514" w:rsidRPr="00B74ECD">
        <w:rPr>
          <w:rFonts w:cs="Calibri"/>
          <w:b/>
          <w:lang w:val="es-MX"/>
        </w:rPr>
        <w:t>1</w:t>
      </w:r>
      <w:r w:rsidRPr="00B74ECD">
        <w:rPr>
          <w:rFonts w:cs="Calibri"/>
          <w:b/>
          <w:lang w:val="es-MX"/>
        </w:rPr>
        <w:t xml:space="preserve"> </w:t>
      </w:r>
      <w:r w:rsidR="00166809" w:rsidRPr="00B74ECD">
        <w:rPr>
          <w:rFonts w:cs="Calibri"/>
          <w:b/>
          <w:lang w:val="es-MX"/>
        </w:rPr>
        <w:t>Actividad de aprendizaje: Interpretar información gráfica de proyectos estructurales con guadua.</w:t>
      </w:r>
    </w:p>
    <w:p w14:paraId="22581C13" w14:textId="51BB1A08" w:rsidR="00685514" w:rsidRPr="00B74ECD" w:rsidRDefault="00606F78" w:rsidP="00166809">
      <w:pPr>
        <w:tabs>
          <w:tab w:val="left" w:pos="4320"/>
          <w:tab w:val="left" w:pos="4485"/>
          <w:tab w:val="left" w:pos="5445"/>
        </w:tabs>
        <w:jc w:val="both"/>
        <w:rPr>
          <w:rFonts w:cs="Calibri"/>
          <w:b/>
          <w:lang w:val="es-MX"/>
        </w:rPr>
      </w:pPr>
      <w:r w:rsidRPr="00B74ECD">
        <w:rPr>
          <w:rFonts w:cs="Calibri"/>
          <w:b/>
          <w:noProof/>
          <w:lang w:eastAsia="es-CO"/>
        </w:rPr>
        <w:drawing>
          <wp:anchor distT="0" distB="0" distL="114300" distR="114300" simplePos="0" relativeHeight="251665408" behindDoc="1" locked="0" layoutInCell="1" allowOverlap="1" wp14:anchorId="00999C5A" wp14:editId="2A07E15D">
            <wp:simplePos x="0" y="0"/>
            <wp:positionH relativeFrom="margin">
              <wp:posOffset>8890</wp:posOffset>
            </wp:positionH>
            <wp:positionV relativeFrom="paragraph">
              <wp:posOffset>83293</wp:posOffset>
            </wp:positionV>
            <wp:extent cx="5447654" cy="3259087"/>
            <wp:effectExtent l="0" t="0" r="1270" b="0"/>
            <wp:wrapNone/>
            <wp:docPr id="58604826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47654" cy="325908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899796F" w14:textId="77777777" w:rsidR="00685514" w:rsidRPr="00B74ECD" w:rsidRDefault="00685514" w:rsidP="00166809">
      <w:pPr>
        <w:tabs>
          <w:tab w:val="left" w:pos="4320"/>
          <w:tab w:val="left" w:pos="4485"/>
          <w:tab w:val="left" w:pos="5445"/>
        </w:tabs>
        <w:jc w:val="both"/>
        <w:rPr>
          <w:rFonts w:cs="Calibri"/>
          <w:b/>
          <w:lang w:val="es-MX"/>
        </w:rPr>
      </w:pPr>
    </w:p>
    <w:p w14:paraId="08252E17" w14:textId="2EFA41CD" w:rsidR="00685514" w:rsidRPr="00B74ECD" w:rsidRDefault="00685514" w:rsidP="00166809">
      <w:pPr>
        <w:tabs>
          <w:tab w:val="left" w:pos="4320"/>
          <w:tab w:val="left" w:pos="4485"/>
          <w:tab w:val="left" w:pos="5445"/>
        </w:tabs>
        <w:jc w:val="both"/>
        <w:rPr>
          <w:rFonts w:cs="Calibri"/>
          <w:b/>
          <w:lang w:val="es-MX"/>
        </w:rPr>
      </w:pPr>
    </w:p>
    <w:p w14:paraId="7E229DE5" w14:textId="77777777" w:rsidR="00685514" w:rsidRPr="00B74ECD" w:rsidRDefault="00685514" w:rsidP="00166809">
      <w:pPr>
        <w:tabs>
          <w:tab w:val="left" w:pos="4320"/>
          <w:tab w:val="left" w:pos="4485"/>
          <w:tab w:val="left" w:pos="5445"/>
        </w:tabs>
        <w:jc w:val="both"/>
        <w:rPr>
          <w:rFonts w:cs="Calibri"/>
          <w:b/>
          <w:lang w:val="es-MX"/>
        </w:rPr>
      </w:pPr>
    </w:p>
    <w:p w14:paraId="3A54B2DB" w14:textId="77777777" w:rsidR="00685514" w:rsidRPr="00B74ECD" w:rsidRDefault="00685514" w:rsidP="00166809">
      <w:pPr>
        <w:tabs>
          <w:tab w:val="left" w:pos="4320"/>
          <w:tab w:val="left" w:pos="4485"/>
          <w:tab w:val="left" w:pos="5445"/>
        </w:tabs>
        <w:jc w:val="both"/>
        <w:rPr>
          <w:rFonts w:cs="Calibri"/>
          <w:b/>
          <w:lang w:val="es-MX"/>
        </w:rPr>
      </w:pPr>
    </w:p>
    <w:p w14:paraId="1CB508CD" w14:textId="77777777" w:rsidR="00606F78" w:rsidRPr="00B74ECD" w:rsidRDefault="00606F78" w:rsidP="00166809">
      <w:pPr>
        <w:tabs>
          <w:tab w:val="left" w:pos="4320"/>
          <w:tab w:val="left" w:pos="4485"/>
          <w:tab w:val="left" w:pos="5445"/>
        </w:tabs>
        <w:jc w:val="both"/>
        <w:rPr>
          <w:rFonts w:cs="Calibri"/>
          <w:b/>
          <w:lang w:val="es-MX"/>
        </w:rPr>
      </w:pPr>
    </w:p>
    <w:p w14:paraId="120D3D74" w14:textId="77777777" w:rsidR="00606F78" w:rsidRPr="00B74ECD" w:rsidRDefault="00606F78" w:rsidP="00166809">
      <w:pPr>
        <w:tabs>
          <w:tab w:val="left" w:pos="4320"/>
          <w:tab w:val="left" w:pos="4485"/>
          <w:tab w:val="left" w:pos="5445"/>
        </w:tabs>
        <w:jc w:val="both"/>
        <w:rPr>
          <w:rFonts w:cs="Calibri"/>
          <w:b/>
          <w:lang w:val="es-MX"/>
        </w:rPr>
      </w:pPr>
    </w:p>
    <w:p w14:paraId="63FF69A7" w14:textId="77777777" w:rsidR="00606F78" w:rsidRPr="00B74ECD" w:rsidRDefault="00606F78" w:rsidP="00166809">
      <w:pPr>
        <w:tabs>
          <w:tab w:val="left" w:pos="4320"/>
          <w:tab w:val="left" w:pos="4485"/>
          <w:tab w:val="left" w:pos="5445"/>
        </w:tabs>
        <w:jc w:val="both"/>
        <w:rPr>
          <w:rFonts w:cs="Calibri"/>
          <w:b/>
          <w:lang w:val="es-MX"/>
        </w:rPr>
      </w:pPr>
    </w:p>
    <w:p w14:paraId="0A045D72" w14:textId="77777777" w:rsidR="00606F78" w:rsidRPr="00B74ECD" w:rsidRDefault="00606F78" w:rsidP="00166809">
      <w:pPr>
        <w:tabs>
          <w:tab w:val="left" w:pos="4320"/>
          <w:tab w:val="left" w:pos="4485"/>
          <w:tab w:val="left" w:pos="5445"/>
        </w:tabs>
        <w:jc w:val="both"/>
        <w:rPr>
          <w:rFonts w:cs="Calibri"/>
          <w:b/>
          <w:lang w:val="es-MX"/>
        </w:rPr>
      </w:pPr>
    </w:p>
    <w:p w14:paraId="61053DFF" w14:textId="77777777" w:rsidR="00685514" w:rsidRPr="00B74ECD" w:rsidRDefault="00685514" w:rsidP="00166809">
      <w:pPr>
        <w:tabs>
          <w:tab w:val="left" w:pos="4320"/>
          <w:tab w:val="left" w:pos="4485"/>
          <w:tab w:val="left" w:pos="5445"/>
        </w:tabs>
        <w:jc w:val="both"/>
        <w:rPr>
          <w:rFonts w:cs="Calibri"/>
          <w:b/>
          <w:lang w:val="es-MX"/>
        </w:rPr>
      </w:pPr>
    </w:p>
    <w:p w14:paraId="21CF90DD" w14:textId="77777777" w:rsidR="00685514" w:rsidRPr="00B74ECD" w:rsidRDefault="00685514" w:rsidP="00166809">
      <w:pPr>
        <w:tabs>
          <w:tab w:val="left" w:pos="4320"/>
          <w:tab w:val="left" w:pos="4485"/>
          <w:tab w:val="left" w:pos="5445"/>
        </w:tabs>
        <w:jc w:val="both"/>
        <w:rPr>
          <w:rFonts w:cs="Calibri"/>
          <w:bCs/>
          <w:lang w:val="es-MX"/>
        </w:rPr>
      </w:pPr>
    </w:p>
    <w:p w14:paraId="00E0AA3B" w14:textId="6C4254D9" w:rsidR="00685514" w:rsidRPr="00B74ECD" w:rsidRDefault="00606F78" w:rsidP="00166809">
      <w:pPr>
        <w:tabs>
          <w:tab w:val="left" w:pos="4320"/>
          <w:tab w:val="left" w:pos="4485"/>
          <w:tab w:val="left" w:pos="5445"/>
        </w:tabs>
        <w:jc w:val="both"/>
        <w:rPr>
          <w:rFonts w:cs="Calibri"/>
          <w:bCs/>
          <w:lang w:val="es-MX"/>
        </w:rPr>
      </w:pPr>
      <w:r w:rsidRPr="00B74ECD">
        <w:rPr>
          <w:rFonts w:cs="Calibri"/>
          <w:bCs/>
          <w:lang w:val="es-MX"/>
        </w:rPr>
        <w:t>Fuente:</w:t>
      </w:r>
      <w:hyperlink r:id="rId12" w:history="1">
        <w:r w:rsidRPr="00B74ECD">
          <w:rPr>
            <w:rStyle w:val="Hipervnculo"/>
            <w:rFonts w:cs="Calibri"/>
            <w:bCs/>
            <w:lang w:val="es-MX"/>
          </w:rPr>
          <w:t>https://detallesbambuarquitectura.blogspot.com/2018/11/el-bambu-en-la-construcion-y-detalles.html</w:t>
        </w:r>
      </w:hyperlink>
    </w:p>
    <w:p w14:paraId="09CDA828" w14:textId="77777777" w:rsidR="00685514" w:rsidRPr="00B74ECD" w:rsidRDefault="00685514" w:rsidP="00166809">
      <w:pPr>
        <w:tabs>
          <w:tab w:val="left" w:pos="4320"/>
          <w:tab w:val="left" w:pos="4485"/>
          <w:tab w:val="left" w:pos="5445"/>
        </w:tabs>
        <w:jc w:val="both"/>
        <w:rPr>
          <w:rFonts w:cs="Calibri"/>
          <w:b/>
          <w:lang w:val="es-MX"/>
        </w:rPr>
      </w:pPr>
    </w:p>
    <w:p w14:paraId="61FD5D67" w14:textId="74A7E0D5" w:rsidR="00EE67A5" w:rsidRPr="00B74ECD" w:rsidRDefault="00B70FC4" w:rsidP="00166809">
      <w:pPr>
        <w:tabs>
          <w:tab w:val="left" w:pos="4320"/>
          <w:tab w:val="left" w:pos="4485"/>
          <w:tab w:val="left" w:pos="5445"/>
        </w:tabs>
        <w:jc w:val="both"/>
        <w:rPr>
          <w:rFonts w:cs="Calibri"/>
          <w:color w:val="0D0D0D"/>
          <w:shd w:val="clear" w:color="auto" w:fill="FFFFFF"/>
        </w:rPr>
      </w:pPr>
      <w:r w:rsidRPr="00B74ECD">
        <w:rPr>
          <w:rFonts w:cs="Calibri"/>
          <w:color w:val="0D0D0D"/>
          <w:shd w:val="clear" w:color="auto" w:fill="FFFFFF"/>
        </w:rPr>
        <w:t>El aprendiz deberá seleccionar al menos tres tipos de empalmes, uniones o ensambles utilizados comúnmente en estructuras de guadua, como el empalme a tope, la unión con pernos y la unión con amarres de guadua</w:t>
      </w:r>
      <w:r w:rsidR="00685514" w:rsidRPr="00B74ECD">
        <w:rPr>
          <w:rFonts w:cs="Calibri"/>
          <w:color w:val="0D0D0D"/>
          <w:shd w:val="clear" w:color="auto" w:fill="FFFFFF"/>
        </w:rPr>
        <w:t xml:space="preserve"> entre otros</w:t>
      </w:r>
      <w:r w:rsidRPr="00B74ECD">
        <w:rPr>
          <w:rFonts w:cs="Calibri"/>
          <w:color w:val="0D0D0D"/>
          <w:shd w:val="clear" w:color="auto" w:fill="FFFFFF"/>
        </w:rPr>
        <w:t>. Además, se deberán tener en cuenta las ventajas y desventajas de cada tipo de unión o ensamble en términos de resistencia, durabilidad, facilidad de construcción y costo. Luego, deberá crear un plano de detalle constructivo para cada tipo seleccionado, representando claramente las dimensiones, ángulos y otros detalles relevantes. Se debe utilizar al menos dos escalas diferentes para cada plano, como 1:10 y 1:5, para mostrar tanto los detalles generales como los más específicos.</w:t>
      </w:r>
    </w:p>
    <w:p w14:paraId="4C015642" w14:textId="77777777" w:rsidR="00685514" w:rsidRPr="00B74ECD" w:rsidRDefault="00685514" w:rsidP="00166809">
      <w:pPr>
        <w:tabs>
          <w:tab w:val="left" w:pos="4320"/>
          <w:tab w:val="left" w:pos="4485"/>
          <w:tab w:val="left" w:pos="5445"/>
        </w:tabs>
        <w:jc w:val="both"/>
        <w:rPr>
          <w:rFonts w:cs="Calibri"/>
          <w:color w:val="0D0D0D"/>
          <w:shd w:val="clear" w:color="auto" w:fill="FFFFFF"/>
        </w:rPr>
      </w:pPr>
    </w:p>
    <w:p w14:paraId="25C40968" w14:textId="77777777" w:rsidR="00B70FC4" w:rsidRPr="00B74ECD" w:rsidRDefault="00B70FC4" w:rsidP="00606F78">
      <w:pPr>
        <w:pStyle w:val="Prrafodelista"/>
        <w:numPr>
          <w:ilvl w:val="0"/>
          <w:numId w:val="27"/>
        </w:numPr>
        <w:spacing w:line="240" w:lineRule="auto"/>
        <w:rPr>
          <w:rFonts w:ascii="Calibri" w:hAnsi="Calibri" w:cs="Calibri"/>
          <w:lang w:eastAsia="es-CO"/>
        </w:rPr>
      </w:pPr>
      <w:r w:rsidRPr="00B74ECD">
        <w:rPr>
          <w:rFonts w:ascii="Calibri" w:hAnsi="Calibri" w:cs="Calibri"/>
          <w:lang w:eastAsia="es-CO"/>
        </w:rPr>
        <w:t>Seleccionar tres tipos de empalmes, uniones o ensambles de estructuras en guadua.</w:t>
      </w:r>
    </w:p>
    <w:p w14:paraId="2F5E9451" w14:textId="0602FFFC" w:rsidR="00B70FC4" w:rsidRPr="00B74ECD" w:rsidRDefault="00B70FC4" w:rsidP="00606F78">
      <w:pPr>
        <w:pStyle w:val="Prrafodelista"/>
        <w:numPr>
          <w:ilvl w:val="0"/>
          <w:numId w:val="27"/>
        </w:numPr>
        <w:spacing w:line="240" w:lineRule="auto"/>
        <w:rPr>
          <w:rFonts w:ascii="Calibri" w:hAnsi="Calibri" w:cs="Calibri"/>
          <w:lang w:eastAsia="es-CO"/>
        </w:rPr>
      </w:pPr>
      <w:r w:rsidRPr="00B74ECD">
        <w:rPr>
          <w:rFonts w:ascii="Calibri" w:hAnsi="Calibri" w:cs="Calibri"/>
          <w:lang w:eastAsia="es-CO"/>
        </w:rPr>
        <w:t>Realizar bocetos preliminares de cada detalle constructivo, identificando las dimensiones y ángulos importantes.</w:t>
      </w:r>
    </w:p>
    <w:p w14:paraId="44079A81" w14:textId="77777777" w:rsidR="00B70FC4" w:rsidRPr="00B74ECD" w:rsidRDefault="00B70FC4" w:rsidP="00606F78">
      <w:pPr>
        <w:pStyle w:val="Prrafodelista"/>
        <w:numPr>
          <w:ilvl w:val="0"/>
          <w:numId w:val="27"/>
        </w:numPr>
        <w:spacing w:line="240" w:lineRule="auto"/>
        <w:rPr>
          <w:rFonts w:ascii="Calibri" w:hAnsi="Calibri" w:cs="Calibri"/>
          <w:lang w:eastAsia="es-CO"/>
        </w:rPr>
      </w:pPr>
      <w:r w:rsidRPr="00B74ECD">
        <w:rPr>
          <w:rFonts w:ascii="Calibri" w:hAnsi="Calibri" w:cs="Calibri"/>
          <w:lang w:eastAsia="es-CO"/>
        </w:rPr>
        <w:t>Crear los planos de detalle constructivo en papel o utilizando software de diseño asistido por computadora (CAD), asegurándose de incluir todos los detalles necesarios.</w:t>
      </w:r>
    </w:p>
    <w:p w14:paraId="72BF274B" w14:textId="77777777" w:rsidR="00B70FC4" w:rsidRPr="00B74ECD" w:rsidRDefault="00B70FC4" w:rsidP="00606F78">
      <w:pPr>
        <w:pStyle w:val="Prrafodelista"/>
        <w:numPr>
          <w:ilvl w:val="0"/>
          <w:numId w:val="27"/>
        </w:numPr>
        <w:spacing w:line="240" w:lineRule="auto"/>
        <w:rPr>
          <w:rFonts w:ascii="Calibri" w:hAnsi="Calibri" w:cs="Calibri"/>
          <w:lang w:eastAsia="es-CO"/>
        </w:rPr>
      </w:pPr>
      <w:r w:rsidRPr="00B74ECD">
        <w:rPr>
          <w:rFonts w:ascii="Calibri" w:hAnsi="Calibri" w:cs="Calibri"/>
          <w:lang w:eastAsia="es-CO"/>
        </w:rPr>
        <w:t>Utilizar al menos dos escalas diferentes para cada plano, mostrando tanto los detalles generales como los más específicos.</w:t>
      </w:r>
    </w:p>
    <w:p w14:paraId="2A535FAF" w14:textId="77777777" w:rsidR="00B70FC4" w:rsidRPr="00B74ECD" w:rsidRDefault="00B70FC4" w:rsidP="00606F78">
      <w:pPr>
        <w:pStyle w:val="Prrafodelista"/>
        <w:numPr>
          <w:ilvl w:val="0"/>
          <w:numId w:val="27"/>
        </w:numPr>
        <w:spacing w:line="240" w:lineRule="auto"/>
        <w:rPr>
          <w:rFonts w:ascii="Calibri" w:hAnsi="Calibri" w:cs="Calibri"/>
          <w:lang w:eastAsia="es-CO"/>
        </w:rPr>
      </w:pPr>
      <w:r w:rsidRPr="00B74ECD">
        <w:rPr>
          <w:rFonts w:ascii="Calibri" w:hAnsi="Calibri" w:cs="Calibri"/>
          <w:lang w:eastAsia="es-CO"/>
        </w:rPr>
        <w:t>Etiquetar claramente cada elemento en el plano, incluyendo materiales, dimensiones y cualquier otra información relevante.</w:t>
      </w:r>
    </w:p>
    <w:p w14:paraId="284899C3" w14:textId="1ADB19AA" w:rsidR="00B70FC4" w:rsidRPr="00B74ECD" w:rsidRDefault="00B70FC4" w:rsidP="00606F78">
      <w:pPr>
        <w:pStyle w:val="Prrafodelista"/>
        <w:numPr>
          <w:ilvl w:val="0"/>
          <w:numId w:val="27"/>
        </w:numPr>
        <w:spacing w:line="240" w:lineRule="auto"/>
        <w:rPr>
          <w:rFonts w:ascii="Calibri" w:hAnsi="Calibri" w:cs="Calibri"/>
          <w:lang w:eastAsia="es-CO"/>
        </w:rPr>
      </w:pPr>
      <w:r w:rsidRPr="00B74ECD">
        <w:rPr>
          <w:rFonts w:ascii="Calibri" w:hAnsi="Calibri" w:cs="Calibri"/>
          <w:lang w:eastAsia="es-CO"/>
        </w:rPr>
        <w:t xml:space="preserve">Describir las ventajas y desventajas de cada tipo de unión, </w:t>
      </w:r>
      <w:proofErr w:type="spellStart"/>
      <w:r w:rsidRPr="00B74ECD">
        <w:rPr>
          <w:rFonts w:ascii="Calibri" w:hAnsi="Calibri" w:cs="Calibri"/>
          <w:lang w:eastAsia="es-CO"/>
        </w:rPr>
        <w:t>ensamble,anclaje</w:t>
      </w:r>
      <w:proofErr w:type="spellEnd"/>
      <w:r w:rsidRPr="00B74ECD">
        <w:rPr>
          <w:rFonts w:ascii="Calibri" w:hAnsi="Calibri" w:cs="Calibri"/>
          <w:lang w:eastAsia="es-CO"/>
        </w:rPr>
        <w:t xml:space="preserve"> etc.. </w:t>
      </w:r>
    </w:p>
    <w:p w14:paraId="5B8A84BB" w14:textId="77777777" w:rsidR="00B70FC4" w:rsidRPr="00B74ECD" w:rsidRDefault="00B70FC4" w:rsidP="00606F78">
      <w:pPr>
        <w:pStyle w:val="Prrafodelista"/>
        <w:numPr>
          <w:ilvl w:val="0"/>
          <w:numId w:val="27"/>
        </w:numPr>
        <w:spacing w:line="240" w:lineRule="auto"/>
        <w:rPr>
          <w:rFonts w:ascii="Calibri" w:hAnsi="Calibri" w:cs="Calibri"/>
          <w:lang w:eastAsia="es-CO"/>
        </w:rPr>
      </w:pPr>
      <w:r w:rsidRPr="00B74ECD">
        <w:rPr>
          <w:rFonts w:ascii="Calibri" w:hAnsi="Calibri" w:cs="Calibri"/>
          <w:lang w:eastAsia="es-CO"/>
        </w:rPr>
        <w:t>Revisar y ajustar los planos según sea necesario para garantizar su claridad y precisión.</w:t>
      </w:r>
    </w:p>
    <w:p w14:paraId="025A4930" w14:textId="77777777" w:rsidR="00606F78" w:rsidRPr="00B74ECD" w:rsidRDefault="00606F78" w:rsidP="00606F78">
      <w:pPr>
        <w:spacing w:line="240" w:lineRule="auto"/>
        <w:rPr>
          <w:rFonts w:cs="Calibri"/>
          <w:lang w:eastAsia="es-CO"/>
        </w:rPr>
      </w:pPr>
    </w:p>
    <w:p w14:paraId="73F9F989" w14:textId="77777777" w:rsidR="00606F78" w:rsidRPr="00B74ECD" w:rsidRDefault="00606F78" w:rsidP="00606F78">
      <w:pPr>
        <w:tabs>
          <w:tab w:val="left" w:pos="4320"/>
          <w:tab w:val="left" w:pos="4485"/>
          <w:tab w:val="left" w:pos="5445"/>
        </w:tabs>
        <w:jc w:val="both"/>
        <w:rPr>
          <w:rFonts w:cs="Calibri"/>
          <w:lang w:val="es-MX"/>
        </w:rPr>
      </w:pPr>
      <w:r w:rsidRPr="00B74ECD">
        <w:rPr>
          <w:rFonts w:cs="Calibri"/>
          <w:lang w:val="es-MX"/>
        </w:rPr>
        <w:t>Ambiente Requerido: Ambiente convencional</w:t>
      </w:r>
    </w:p>
    <w:p w14:paraId="08ECBF2F" w14:textId="10C0F7A7" w:rsidR="00606F78" w:rsidRPr="00B74ECD" w:rsidRDefault="00606F78" w:rsidP="00166809">
      <w:pPr>
        <w:tabs>
          <w:tab w:val="left" w:pos="4320"/>
          <w:tab w:val="left" w:pos="4485"/>
          <w:tab w:val="left" w:pos="5445"/>
        </w:tabs>
        <w:jc w:val="both"/>
        <w:rPr>
          <w:rFonts w:cs="Calibri"/>
        </w:rPr>
      </w:pPr>
      <w:r w:rsidRPr="00B74ECD">
        <w:rPr>
          <w:rFonts w:cs="Calibri"/>
          <w:lang w:val="es-MX"/>
        </w:rPr>
        <w:t>Materiales: Papel Bond, lápiz, escuadras, borrador, sacapuntas.</w:t>
      </w:r>
    </w:p>
    <w:p w14:paraId="2E2CEFF4" w14:textId="77777777" w:rsidR="00606F78" w:rsidRPr="00B74ECD" w:rsidRDefault="00606F78" w:rsidP="00166809">
      <w:pPr>
        <w:tabs>
          <w:tab w:val="left" w:pos="4320"/>
          <w:tab w:val="left" w:pos="4485"/>
          <w:tab w:val="left" w:pos="5445"/>
        </w:tabs>
        <w:jc w:val="both"/>
        <w:rPr>
          <w:rFonts w:cs="Calibri"/>
          <w:b/>
          <w:lang w:val="es-MX"/>
        </w:rPr>
      </w:pPr>
    </w:p>
    <w:p w14:paraId="0DF6CC52" w14:textId="2092CF98" w:rsidR="00EE67A5" w:rsidRPr="00B74ECD" w:rsidRDefault="00B70FC4" w:rsidP="00166809">
      <w:pPr>
        <w:tabs>
          <w:tab w:val="left" w:pos="4320"/>
          <w:tab w:val="left" w:pos="4485"/>
          <w:tab w:val="left" w:pos="5445"/>
        </w:tabs>
        <w:jc w:val="both"/>
        <w:rPr>
          <w:rFonts w:cs="Calibri"/>
          <w:b/>
          <w:lang w:val="es-MX"/>
        </w:rPr>
      </w:pPr>
      <w:r w:rsidRPr="00B74ECD">
        <w:rPr>
          <w:rFonts w:cs="Calibri"/>
          <w:b/>
          <w:lang w:val="es-MX"/>
        </w:rPr>
        <w:t>3.3.</w:t>
      </w:r>
      <w:r w:rsidR="00685514" w:rsidRPr="00B74ECD">
        <w:rPr>
          <w:rFonts w:cs="Calibri"/>
          <w:b/>
          <w:lang w:val="es-MX"/>
        </w:rPr>
        <w:t>2</w:t>
      </w:r>
      <w:r w:rsidRPr="00B74ECD">
        <w:rPr>
          <w:rFonts w:cs="Calibri"/>
          <w:b/>
          <w:lang w:val="es-MX"/>
        </w:rPr>
        <w:t xml:space="preserve"> Actividad de aprendizaje: Análisis de presupuestos.</w:t>
      </w:r>
    </w:p>
    <w:p w14:paraId="2E45ED00" w14:textId="4EF15C2A" w:rsidR="008204A3" w:rsidRPr="00B74ECD" w:rsidRDefault="008204A3" w:rsidP="00166809">
      <w:pPr>
        <w:tabs>
          <w:tab w:val="left" w:pos="4320"/>
          <w:tab w:val="left" w:pos="4485"/>
          <w:tab w:val="left" w:pos="5445"/>
        </w:tabs>
        <w:jc w:val="both"/>
        <w:rPr>
          <w:rFonts w:cs="Calibri"/>
          <w:b/>
          <w:lang w:val="es-MX"/>
        </w:rPr>
      </w:pPr>
      <w:r w:rsidRPr="00B74ECD">
        <w:rPr>
          <w:rFonts w:cs="Calibri"/>
          <w:b/>
          <w:lang w:val="es-MX"/>
        </w:rPr>
        <w:t>TDA: taller, debate y realización de producto</w:t>
      </w:r>
    </w:p>
    <w:p w14:paraId="58701E3C" w14:textId="78A64B4E" w:rsidR="007B30A6" w:rsidRPr="00B74ECD" w:rsidRDefault="007B30A6" w:rsidP="00166809">
      <w:pPr>
        <w:tabs>
          <w:tab w:val="left" w:pos="4320"/>
          <w:tab w:val="left" w:pos="4485"/>
          <w:tab w:val="left" w:pos="5445"/>
        </w:tabs>
        <w:jc w:val="both"/>
        <w:rPr>
          <w:rFonts w:cs="Calibri"/>
          <w:lang w:val="es-MX"/>
        </w:rPr>
      </w:pPr>
      <w:r w:rsidRPr="00B74ECD">
        <w:rPr>
          <w:rFonts w:cs="Calibri"/>
          <w:lang w:val="es-MX"/>
        </w:rPr>
        <w:t xml:space="preserve">Para esta actividad se debe apoyar en </w:t>
      </w:r>
      <w:r w:rsidR="001377DB" w:rsidRPr="00B74ECD">
        <w:rPr>
          <w:rFonts w:cs="Calibri"/>
          <w:lang w:val="es-MX"/>
        </w:rPr>
        <w:t xml:space="preserve">la información </w:t>
      </w:r>
      <w:proofErr w:type="spellStart"/>
      <w:r w:rsidR="001377DB" w:rsidRPr="00B74ECD">
        <w:rPr>
          <w:rFonts w:cs="Calibri"/>
          <w:lang w:val="es-MX"/>
        </w:rPr>
        <w:t>grafica</w:t>
      </w:r>
      <w:proofErr w:type="spellEnd"/>
      <w:r w:rsidR="001377DB" w:rsidRPr="00B74ECD">
        <w:rPr>
          <w:rFonts w:cs="Calibri"/>
          <w:lang w:val="es-MX"/>
        </w:rPr>
        <w:t xml:space="preserve"> realizada </w:t>
      </w:r>
      <w:r w:rsidRPr="00B74ECD">
        <w:rPr>
          <w:rFonts w:cs="Calibri"/>
          <w:lang w:val="es-MX"/>
        </w:rPr>
        <w:t>en el</w:t>
      </w:r>
      <w:r w:rsidR="001377DB" w:rsidRPr="00B74ECD">
        <w:rPr>
          <w:rFonts w:cs="Calibri"/>
          <w:lang w:val="es-MX"/>
        </w:rPr>
        <w:t xml:space="preserve"> </w:t>
      </w:r>
      <w:r w:rsidRPr="00B74ECD">
        <w:rPr>
          <w:rFonts w:cs="Calibri"/>
          <w:lang w:val="es-MX"/>
        </w:rPr>
        <w:t xml:space="preserve">curso. </w:t>
      </w:r>
      <w:r w:rsidR="001377DB" w:rsidRPr="00B74ECD">
        <w:rPr>
          <w:rFonts w:cs="Calibri"/>
          <w:lang w:val="es-MX"/>
        </w:rPr>
        <w:t xml:space="preserve">Adicional se debe tener claro conceptos tales como: </w:t>
      </w:r>
      <w:r w:rsidRPr="00B74ECD">
        <w:rPr>
          <w:rFonts w:cs="Calibri"/>
          <w:lang w:val="es-MX"/>
        </w:rPr>
        <w:t xml:space="preserve">procedimientos para elaborar un presupuesto, procedimiento para elaborar un A.P.U, procedimiento para calcular </w:t>
      </w:r>
      <w:proofErr w:type="spellStart"/>
      <w:r w:rsidRPr="00B74ECD">
        <w:rPr>
          <w:rFonts w:cs="Calibri"/>
          <w:lang w:val="es-MX"/>
        </w:rPr>
        <w:t>cantiades</w:t>
      </w:r>
      <w:proofErr w:type="spellEnd"/>
      <w:r w:rsidRPr="00B74ECD">
        <w:rPr>
          <w:rFonts w:cs="Calibri"/>
          <w:lang w:val="es-MX"/>
        </w:rPr>
        <w:t xml:space="preserve"> de obra. A manera de reflexión personal sobre el </w:t>
      </w:r>
      <w:proofErr w:type="spellStart"/>
      <w:r w:rsidRPr="00B74ECD">
        <w:rPr>
          <w:rFonts w:cs="Calibri"/>
          <w:lang w:val="es-MX"/>
        </w:rPr>
        <w:t>temaresuelva</w:t>
      </w:r>
      <w:proofErr w:type="spellEnd"/>
      <w:r w:rsidRPr="00B74ECD">
        <w:rPr>
          <w:rFonts w:cs="Calibri"/>
          <w:lang w:val="es-MX"/>
        </w:rPr>
        <w:t xml:space="preserve"> el siguiente interrogante:</w:t>
      </w:r>
    </w:p>
    <w:p w14:paraId="14269CC5" w14:textId="60D9D96F" w:rsidR="007B30A6" w:rsidRPr="00B74ECD" w:rsidRDefault="007B30A6" w:rsidP="007B30A6">
      <w:pPr>
        <w:pStyle w:val="Prrafodelista"/>
        <w:numPr>
          <w:ilvl w:val="0"/>
          <w:numId w:val="27"/>
        </w:numPr>
        <w:tabs>
          <w:tab w:val="left" w:pos="4320"/>
          <w:tab w:val="left" w:pos="4485"/>
          <w:tab w:val="left" w:pos="5445"/>
        </w:tabs>
        <w:jc w:val="both"/>
        <w:rPr>
          <w:rFonts w:ascii="Calibri" w:hAnsi="Calibri" w:cs="Calibri"/>
          <w:lang w:val="es-MX"/>
        </w:rPr>
      </w:pPr>
      <w:r w:rsidRPr="00B74ECD">
        <w:rPr>
          <w:rFonts w:ascii="Calibri" w:hAnsi="Calibri" w:cs="Calibri"/>
          <w:lang w:val="es-MX"/>
        </w:rPr>
        <w:t xml:space="preserve">Que </w:t>
      </w:r>
      <w:proofErr w:type="spellStart"/>
      <w:r w:rsidR="00264AAE" w:rsidRPr="00B74ECD">
        <w:rPr>
          <w:rFonts w:ascii="Calibri" w:hAnsi="Calibri" w:cs="Calibri"/>
          <w:lang w:val="es-MX"/>
        </w:rPr>
        <w:t>metologia</w:t>
      </w:r>
      <w:proofErr w:type="spellEnd"/>
      <w:r w:rsidR="00BC2772" w:rsidRPr="00B74ECD">
        <w:rPr>
          <w:rFonts w:ascii="Calibri" w:hAnsi="Calibri" w:cs="Calibri"/>
          <w:lang w:val="es-MX"/>
        </w:rPr>
        <w:t xml:space="preserve"> se</w:t>
      </w:r>
      <w:r w:rsidRPr="00B74ECD">
        <w:rPr>
          <w:rFonts w:ascii="Calibri" w:hAnsi="Calibri" w:cs="Calibri"/>
          <w:lang w:val="es-MX"/>
        </w:rPr>
        <w:t xml:space="preserve"> debe seguirse</w:t>
      </w:r>
      <w:r w:rsidR="00CE6A7C" w:rsidRPr="00B74ECD">
        <w:rPr>
          <w:rFonts w:ascii="Calibri" w:hAnsi="Calibri" w:cs="Calibri"/>
          <w:lang w:val="es-MX"/>
        </w:rPr>
        <w:t xml:space="preserve"> </w:t>
      </w:r>
      <w:r w:rsidRPr="00B74ECD">
        <w:rPr>
          <w:rFonts w:ascii="Calibri" w:hAnsi="Calibri" w:cs="Calibri"/>
          <w:lang w:val="es-MX"/>
        </w:rPr>
        <w:t xml:space="preserve">para la </w:t>
      </w:r>
      <w:r w:rsidRPr="00B74ECD">
        <w:rPr>
          <w:rFonts w:ascii="Calibri" w:eastAsia="Calibri" w:hAnsi="Calibri" w:cs="Calibri"/>
          <w:lang w:val="es-MX"/>
        </w:rPr>
        <w:t>elaboración</w:t>
      </w:r>
      <w:r w:rsidRPr="00B74ECD">
        <w:rPr>
          <w:rFonts w:ascii="Calibri" w:hAnsi="Calibri" w:cs="Calibri"/>
          <w:lang w:val="es-MX"/>
        </w:rPr>
        <w:t xml:space="preserve"> de un presupuesto de obra y que factores influyen para </w:t>
      </w:r>
      <w:proofErr w:type="spellStart"/>
      <w:r w:rsidRPr="00B74ECD">
        <w:rPr>
          <w:rFonts w:ascii="Calibri" w:hAnsi="Calibri" w:cs="Calibri"/>
          <w:lang w:val="es-MX"/>
        </w:rPr>
        <w:t>determnar</w:t>
      </w:r>
      <w:proofErr w:type="spellEnd"/>
      <w:r w:rsidRPr="00B74ECD">
        <w:rPr>
          <w:rFonts w:ascii="Calibri" w:hAnsi="Calibri" w:cs="Calibri"/>
          <w:lang w:val="es-MX"/>
        </w:rPr>
        <w:t xml:space="preserve"> el valor final del proyecto</w:t>
      </w:r>
      <w:r w:rsidR="00CE6A7C" w:rsidRPr="00B74ECD">
        <w:rPr>
          <w:rFonts w:ascii="Calibri" w:hAnsi="Calibri" w:cs="Calibri"/>
          <w:lang w:val="es-MX"/>
        </w:rPr>
        <w:t>?</w:t>
      </w:r>
    </w:p>
    <w:p w14:paraId="5847BEF3" w14:textId="6E32267A" w:rsidR="007B30A6" w:rsidRPr="00B74ECD" w:rsidRDefault="00CE6A7C" w:rsidP="007B30A6">
      <w:pPr>
        <w:pStyle w:val="Prrafodelista"/>
        <w:numPr>
          <w:ilvl w:val="0"/>
          <w:numId w:val="27"/>
        </w:numPr>
        <w:tabs>
          <w:tab w:val="left" w:pos="4320"/>
          <w:tab w:val="left" w:pos="4485"/>
          <w:tab w:val="left" w:pos="5445"/>
        </w:tabs>
        <w:jc w:val="both"/>
        <w:rPr>
          <w:rFonts w:ascii="Calibri" w:hAnsi="Calibri" w:cs="Calibri"/>
          <w:lang w:val="es-MX"/>
        </w:rPr>
      </w:pPr>
      <w:proofErr w:type="spellStart"/>
      <w:r w:rsidRPr="00B74ECD">
        <w:rPr>
          <w:rFonts w:ascii="Calibri" w:hAnsi="Calibri" w:cs="Calibri"/>
          <w:lang w:val="es-MX"/>
        </w:rPr>
        <w:t>Cuales</w:t>
      </w:r>
      <w:proofErr w:type="spellEnd"/>
      <w:r w:rsidRPr="00B74ECD">
        <w:rPr>
          <w:rFonts w:ascii="Calibri" w:hAnsi="Calibri" w:cs="Calibri"/>
          <w:lang w:val="es-MX"/>
        </w:rPr>
        <w:t xml:space="preserve"> son los elementos esenciales que debe contener un presupuesto de obra?</w:t>
      </w:r>
    </w:p>
    <w:p w14:paraId="14FB134E" w14:textId="417D0CF3" w:rsidR="00CE6A7C" w:rsidRPr="00B74ECD" w:rsidRDefault="00CE6A7C" w:rsidP="007B30A6">
      <w:pPr>
        <w:pStyle w:val="Prrafodelista"/>
        <w:numPr>
          <w:ilvl w:val="0"/>
          <w:numId w:val="27"/>
        </w:numPr>
        <w:tabs>
          <w:tab w:val="left" w:pos="4320"/>
          <w:tab w:val="left" w:pos="4485"/>
          <w:tab w:val="left" w:pos="5445"/>
        </w:tabs>
        <w:jc w:val="both"/>
        <w:rPr>
          <w:rFonts w:ascii="Calibri" w:hAnsi="Calibri" w:cs="Calibri"/>
          <w:lang w:val="es-MX"/>
        </w:rPr>
      </w:pPr>
      <w:r w:rsidRPr="00B74ECD">
        <w:rPr>
          <w:rFonts w:ascii="Calibri" w:hAnsi="Calibri" w:cs="Calibri"/>
          <w:lang w:val="es-MX"/>
        </w:rPr>
        <w:t>A que se refiere la terminología A.I.U?</w:t>
      </w:r>
    </w:p>
    <w:p w14:paraId="7566A92E" w14:textId="64F1779D" w:rsidR="00CE6A7C" w:rsidRPr="00B74ECD" w:rsidRDefault="00CE6A7C" w:rsidP="007B30A6">
      <w:pPr>
        <w:pStyle w:val="Prrafodelista"/>
        <w:numPr>
          <w:ilvl w:val="0"/>
          <w:numId w:val="27"/>
        </w:numPr>
        <w:tabs>
          <w:tab w:val="left" w:pos="4320"/>
          <w:tab w:val="left" w:pos="4485"/>
          <w:tab w:val="left" w:pos="5445"/>
        </w:tabs>
        <w:jc w:val="both"/>
        <w:rPr>
          <w:rFonts w:ascii="Calibri" w:hAnsi="Calibri" w:cs="Calibri"/>
          <w:lang w:val="es-MX"/>
        </w:rPr>
      </w:pPr>
      <w:r w:rsidRPr="00B74ECD">
        <w:rPr>
          <w:rFonts w:ascii="Calibri" w:hAnsi="Calibri" w:cs="Calibri"/>
          <w:lang w:val="es-MX"/>
        </w:rPr>
        <w:lastRenderedPageBreak/>
        <w:t>Que a</w:t>
      </w:r>
      <w:r w:rsidR="00BC2772" w:rsidRPr="00B74ECD">
        <w:rPr>
          <w:rFonts w:ascii="Calibri" w:hAnsi="Calibri" w:cs="Calibri"/>
          <w:lang w:val="es-MX"/>
        </w:rPr>
        <w:t>ctividades se necesitan para realizar un proceso constructivo de una edificación en guadua?</w:t>
      </w:r>
    </w:p>
    <w:p w14:paraId="6A8DFBFE" w14:textId="598129EA" w:rsidR="00CE6A7C" w:rsidRPr="00B74ECD" w:rsidRDefault="00CE6A7C" w:rsidP="007B30A6">
      <w:pPr>
        <w:pStyle w:val="Prrafodelista"/>
        <w:numPr>
          <w:ilvl w:val="0"/>
          <w:numId w:val="27"/>
        </w:numPr>
        <w:tabs>
          <w:tab w:val="left" w:pos="4320"/>
          <w:tab w:val="left" w:pos="4485"/>
          <w:tab w:val="left" w:pos="5445"/>
        </w:tabs>
        <w:jc w:val="both"/>
        <w:rPr>
          <w:rFonts w:ascii="Calibri" w:hAnsi="Calibri" w:cs="Calibri"/>
          <w:lang w:val="es-MX"/>
        </w:rPr>
      </w:pPr>
      <w:r w:rsidRPr="00B74ECD">
        <w:rPr>
          <w:rFonts w:ascii="Calibri" w:hAnsi="Calibri" w:cs="Calibri"/>
          <w:lang w:val="es-MX"/>
        </w:rPr>
        <w:t>Cuanto cree usted</w:t>
      </w:r>
      <w:r w:rsidR="00EE67A5" w:rsidRPr="00B74ECD">
        <w:rPr>
          <w:rFonts w:ascii="Calibri" w:hAnsi="Calibri" w:cs="Calibri"/>
          <w:lang w:val="es-MX"/>
        </w:rPr>
        <w:t xml:space="preserve"> </w:t>
      </w:r>
      <w:r w:rsidRPr="00B74ECD">
        <w:rPr>
          <w:rFonts w:ascii="Calibri" w:hAnsi="Calibri" w:cs="Calibri"/>
          <w:lang w:val="es-MX"/>
        </w:rPr>
        <w:t xml:space="preserve">que debería valer un </w:t>
      </w:r>
      <w:proofErr w:type="spellStart"/>
      <w:r w:rsidRPr="00B74ECD">
        <w:rPr>
          <w:rFonts w:ascii="Calibri" w:hAnsi="Calibri" w:cs="Calibri"/>
          <w:lang w:val="es-MX"/>
        </w:rPr>
        <w:t>dia</w:t>
      </w:r>
      <w:proofErr w:type="spellEnd"/>
      <w:r w:rsidRPr="00B74ECD">
        <w:rPr>
          <w:rFonts w:ascii="Calibri" w:hAnsi="Calibri" w:cs="Calibri"/>
          <w:lang w:val="es-MX"/>
        </w:rPr>
        <w:t xml:space="preserve"> suyo co</w:t>
      </w:r>
      <w:r w:rsidR="00EE67A5" w:rsidRPr="00B74ECD">
        <w:rPr>
          <w:rFonts w:ascii="Calibri" w:hAnsi="Calibri" w:cs="Calibri"/>
          <w:lang w:val="es-MX"/>
        </w:rPr>
        <w:t>m</w:t>
      </w:r>
      <w:r w:rsidRPr="00B74ECD">
        <w:rPr>
          <w:rFonts w:ascii="Calibri" w:hAnsi="Calibri" w:cs="Calibri"/>
          <w:lang w:val="es-MX"/>
        </w:rPr>
        <w:t xml:space="preserve">o técnico en construcción de guadua y </w:t>
      </w:r>
      <w:proofErr w:type="spellStart"/>
      <w:r w:rsidRPr="00B74ECD">
        <w:rPr>
          <w:rFonts w:ascii="Calibri" w:hAnsi="Calibri" w:cs="Calibri"/>
          <w:lang w:val="es-MX"/>
        </w:rPr>
        <w:t>por que</w:t>
      </w:r>
      <w:proofErr w:type="spellEnd"/>
      <w:r w:rsidRPr="00B74ECD">
        <w:rPr>
          <w:rFonts w:ascii="Calibri" w:hAnsi="Calibri" w:cs="Calibri"/>
          <w:lang w:val="es-MX"/>
        </w:rPr>
        <w:t>?</w:t>
      </w:r>
    </w:p>
    <w:p w14:paraId="10A94F3A" w14:textId="324C760A" w:rsidR="00BC2772" w:rsidRPr="00B74ECD" w:rsidRDefault="00BC2772" w:rsidP="007B30A6">
      <w:pPr>
        <w:pStyle w:val="Prrafodelista"/>
        <w:numPr>
          <w:ilvl w:val="0"/>
          <w:numId w:val="27"/>
        </w:numPr>
        <w:tabs>
          <w:tab w:val="left" w:pos="4320"/>
          <w:tab w:val="left" w:pos="4485"/>
          <w:tab w:val="left" w:pos="5445"/>
        </w:tabs>
        <w:jc w:val="both"/>
        <w:rPr>
          <w:rFonts w:ascii="Calibri" w:hAnsi="Calibri" w:cs="Calibri"/>
          <w:lang w:val="es-MX"/>
        </w:rPr>
      </w:pPr>
      <w:r w:rsidRPr="00B74ECD">
        <w:rPr>
          <w:rFonts w:ascii="Calibri" w:hAnsi="Calibri" w:cs="Calibri"/>
          <w:lang w:val="es-MX"/>
        </w:rPr>
        <w:t>Que factores afectan el valor de la mano de obra?</w:t>
      </w:r>
    </w:p>
    <w:p w14:paraId="3A593D04" w14:textId="77777777" w:rsidR="00BC2772" w:rsidRPr="00B74ECD" w:rsidRDefault="00BC2772" w:rsidP="00BC2772">
      <w:pPr>
        <w:pStyle w:val="Prrafodelista"/>
        <w:tabs>
          <w:tab w:val="left" w:pos="4320"/>
          <w:tab w:val="left" w:pos="4485"/>
          <w:tab w:val="left" w:pos="5445"/>
        </w:tabs>
        <w:jc w:val="both"/>
        <w:rPr>
          <w:rFonts w:ascii="Calibri" w:hAnsi="Calibri" w:cs="Calibri"/>
          <w:lang w:val="es-MX"/>
        </w:rPr>
      </w:pPr>
    </w:p>
    <w:p w14:paraId="75D76051" w14:textId="67B3231D" w:rsidR="00CE6A7C" w:rsidRPr="00B74ECD" w:rsidRDefault="00BC2772" w:rsidP="00CE6A7C">
      <w:pPr>
        <w:tabs>
          <w:tab w:val="left" w:pos="4320"/>
          <w:tab w:val="left" w:pos="4485"/>
          <w:tab w:val="left" w:pos="5445"/>
        </w:tabs>
        <w:jc w:val="both"/>
        <w:rPr>
          <w:rFonts w:cs="Calibri"/>
          <w:lang w:val="es-MX"/>
        </w:rPr>
      </w:pPr>
      <w:r w:rsidRPr="00B74ECD">
        <w:rPr>
          <w:rFonts w:cs="Calibri"/>
          <w:lang w:val="es-MX"/>
        </w:rPr>
        <w:t xml:space="preserve">En grupos de 4 </w:t>
      </w:r>
      <w:proofErr w:type="spellStart"/>
      <w:r w:rsidRPr="00B74ECD">
        <w:rPr>
          <w:rFonts w:cs="Calibri"/>
          <w:lang w:val="es-MX"/>
        </w:rPr>
        <w:t>aprendicez</w:t>
      </w:r>
      <w:proofErr w:type="spellEnd"/>
      <w:r w:rsidRPr="00B74ECD">
        <w:rPr>
          <w:rFonts w:cs="Calibri"/>
          <w:lang w:val="es-MX"/>
        </w:rPr>
        <w:t xml:space="preserve"> y b</w:t>
      </w:r>
      <w:r w:rsidR="00CE6A7C" w:rsidRPr="00B74ECD">
        <w:rPr>
          <w:rFonts w:cs="Calibri"/>
          <w:lang w:val="es-MX"/>
        </w:rPr>
        <w:t xml:space="preserve">asados </w:t>
      </w:r>
      <w:r w:rsidR="001377DB" w:rsidRPr="00B74ECD">
        <w:rPr>
          <w:rFonts w:cs="Calibri"/>
          <w:lang w:val="es-MX"/>
        </w:rPr>
        <w:t xml:space="preserve">en la información </w:t>
      </w:r>
      <w:proofErr w:type="spellStart"/>
      <w:r w:rsidR="001377DB" w:rsidRPr="00B74ECD">
        <w:rPr>
          <w:rFonts w:cs="Calibri"/>
          <w:lang w:val="es-MX"/>
        </w:rPr>
        <w:t>grafica</w:t>
      </w:r>
      <w:proofErr w:type="spellEnd"/>
      <w:r w:rsidRPr="00B74ECD">
        <w:rPr>
          <w:rFonts w:cs="Calibri"/>
          <w:lang w:val="es-MX"/>
        </w:rPr>
        <w:t xml:space="preserve"> (mediciones) realizados durante  el curso y conociendo ustedes sus propios tiempos de ejecución de las actividades constructivas (rendimiento), realicen un presupuesto de obra de</w:t>
      </w:r>
      <w:r w:rsidR="00011571" w:rsidRPr="00B74ECD">
        <w:rPr>
          <w:rFonts w:cs="Calibri"/>
          <w:lang w:val="es-MX"/>
        </w:rPr>
        <w:t>l sitio que les indique el instructor</w:t>
      </w:r>
      <w:r w:rsidRPr="00B74ECD">
        <w:rPr>
          <w:rFonts w:cs="Calibri"/>
          <w:lang w:val="es-MX"/>
        </w:rPr>
        <w:t>. Deben presentar:</w:t>
      </w:r>
    </w:p>
    <w:p w14:paraId="3AF00F93" w14:textId="2786B300" w:rsidR="00BC2772" w:rsidRPr="00B74ECD" w:rsidRDefault="00BC2772" w:rsidP="00BC2772">
      <w:pPr>
        <w:pStyle w:val="Prrafodelista"/>
        <w:numPr>
          <w:ilvl w:val="0"/>
          <w:numId w:val="32"/>
        </w:numPr>
        <w:tabs>
          <w:tab w:val="left" w:pos="4320"/>
          <w:tab w:val="left" w:pos="4485"/>
          <w:tab w:val="left" w:pos="5445"/>
        </w:tabs>
        <w:jc w:val="both"/>
        <w:rPr>
          <w:rFonts w:ascii="Calibri" w:eastAsia="Calibri" w:hAnsi="Calibri" w:cs="Calibri"/>
          <w:lang w:val="es-MX"/>
        </w:rPr>
      </w:pPr>
      <w:r w:rsidRPr="00B74ECD">
        <w:rPr>
          <w:rFonts w:ascii="Calibri" w:eastAsia="Calibri" w:hAnsi="Calibri" w:cs="Calibri"/>
          <w:lang w:val="es-MX"/>
        </w:rPr>
        <w:t>A.P.U dé</w:t>
      </w:r>
      <w:r w:rsidR="00840845" w:rsidRPr="00B74ECD">
        <w:rPr>
          <w:rFonts w:ascii="Calibri" w:eastAsia="Calibri" w:hAnsi="Calibri" w:cs="Calibri"/>
          <w:lang w:val="es-MX"/>
        </w:rPr>
        <w:t xml:space="preserve"> </w:t>
      </w:r>
      <w:r w:rsidRPr="00B74ECD">
        <w:rPr>
          <w:rFonts w:ascii="Calibri" w:eastAsia="Calibri" w:hAnsi="Calibri" w:cs="Calibri"/>
          <w:lang w:val="es-MX"/>
        </w:rPr>
        <w:t>cada actividad</w:t>
      </w:r>
    </w:p>
    <w:p w14:paraId="757E8E25" w14:textId="6BF80581" w:rsidR="00BC2772" w:rsidRPr="00B74ECD" w:rsidRDefault="00BC2772" w:rsidP="00BC2772">
      <w:pPr>
        <w:pStyle w:val="Prrafodelista"/>
        <w:numPr>
          <w:ilvl w:val="0"/>
          <w:numId w:val="32"/>
        </w:numPr>
        <w:tabs>
          <w:tab w:val="left" w:pos="4320"/>
          <w:tab w:val="left" w:pos="4485"/>
          <w:tab w:val="left" w:pos="5445"/>
        </w:tabs>
        <w:jc w:val="both"/>
        <w:rPr>
          <w:rFonts w:ascii="Calibri" w:eastAsia="Calibri" w:hAnsi="Calibri" w:cs="Calibri"/>
          <w:lang w:val="es-MX"/>
        </w:rPr>
      </w:pPr>
      <w:proofErr w:type="spellStart"/>
      <w:r w:rsidRPr="00B74ECD">
        <w:rPr>
          <w:rFonts w:ascii="Calibri" w:eastAsia="Calibri" w:hAnsi="Calibri" w:cs="Calibri"/>
          <w:lang w:val="es-MX"/>
        </w:rPr>
        <w:t>Calculo</w:t>
      </w:r>
      <w:proofErr w:type="spellEnd"/>
      <w:r w:rsidRPr="00B74ECD">
        <w:rPr>
          <w:rFonts w:ascii="Calibri" w:eastAsia="Calibri" w:hAnsi="Calibri" w:cs="Calibri"/>
          <w:lang w:val="es-MX"/>
        </w:rPr>
        <w:t xml:space="preserve"> de Cantidades</w:t>
      </w:r>
    </w:p>
    <w:p w14:paraId="24F823D2" w14:textId="7C4A0FF2" w:rsidR="00BC2772" w:rsidRPr="00B74ECD" w:rsidRDefault="00011571" w:rsidP="00BC2772">
      <w:pPr>
        <w:pStyle w:val="Prrafodelista"/>
        <w:numPr>
          <w:ilvl w:val="0"/>
          <w:numId w:val="32"/>
        </w:numPr>
        <w:tabs>
          <w:tab w:val="left" w:pos="4320"/>
          <w:tab w:val="left" w:pos="4485"/>
          <w:tab w:val="left" w:pos="5445"/>
        </w:tabs>
        <w:jc w:val="both"/>
        <w:rPr>
          <w:rFonts w:ascii="Calibri" w:eastAsia="Calibri" w:hAnsi="Calibri" w:cs="Calibri"/>
          <w:lang w:val="es-MX"/>
        </w:rPr>
      </w:pPr>
      <w:r w:rsidRPr="00B74ECD">
        <w:rPr>
          <w:rFonts w:ascii="Calibri" w:eastAsia="Calibri" w:hAnsi="Calibri" w:cs="Calibri"/>
          <w:lang w:val="es-MX"/>
        </w:rPr>
        <w:t>Plano (bosquejo) del</w:t>
      </w:r>
      <w:r w:rsidR="00BC2772" w:rsidRPr="00B74ECD">
        <w:rPr>
          <w:rFonts w:ascii="Calibri" w:eastAsia="Calibri" w:hAnsi="Calibri" w:cs="Calibri"/>
          <w:lang w:val="es-MX"/>
        </w:rPr>
        <w:t xml:space="preserve"> sitios</w:t>
      </w:r>
    </w:p>
    <w:p w14:paraId="79C54E8A" w14:textId="76EC7C10" w:rsidR="00BC2772" w:rsidRPr="00B74ECD" w:rsidRDefault="007341E8" w:rsidP="00BC2772">
      <w:pPr>
        <w:pStyle w:val="Prrafodelista"/>
        <w:numPr>
          <w:ilvl w:val="0"/>
          <w:numId w:val="32"/>
        </w:numPr>
        <w:tabs>
          <w:tab w:val="left" w:pos="4320"/>
          <w:tab w:val="left" w:pos="4485"/>
          <w:tab w:val="left" w:pos="5445"/>
        </w:tabs>
        <w:jc w:val="both"/>
        <w:rPr>
          <w:rFonts w:ascii="Calibri" w:eastAsia="Calibri" w:hAnsi="Calibri" w:cs="Calibri"/>
          <w:lang w:val="es-MX"/>
        </w:rPr>
      </w:pPr>
      <w:r w:rsidRPr="00B74ECD">
        <w:rPr>
          <w:rFonts w:ascii="Calibri" w:eastAsia="Calibri" w:hAnsi="Calibri" w:cs="Calibri"/>
          <w:lang w:val="es-MX"/>
        </w:rPr>
        <w:t>Valores de mercado de los insumos, herramientas y mano de obra a utilizar.</w:t>
      </w:r>
    </w:p>
    <w:p w14:paraId="69606340" w14:textId="10FF85D2" w:rsidR="007341E8" w:rsidRPr="00B74ECD" w:rsidRDefault="007341E8" w:rsidP="00BC2772">
      <w:pPr>
        <w:pStyle w:val="Prrafodelista"/>
        <w:numPr>
          <w:ilvl w:val="0"/>
          <w:numId w:val="32"/>
        </w:numPr>
        <w:tabs>
          <w:tab w:val="left" w:pos="4320"/>
          <w:tab w:val="left" w:pos="4485"/>
          <w:tab w:val="left" w:pos="5445"/>
        </w:tabs>
        <w:jc w:val="both"/>
        <w:rPr>
          <w:rFonts w:ascii="Calibri" w:eastAsia="Calibri" w:hAnsi="Calibri" w:cs="Calibri"/>
          <w:lang w:val="es-MX"/>
        </w:rPr>
      </w:pPr>
      <w:r w:rsidRPr="00B74ECD">
        <w:rPr>
          <w:rFonts w:ascii="Calibri" w:eastAsia="Calibri" w:hAnsi="Calibri" w:cs="Calibri"/>
          <w:lang w:val="es-MX"/>
        </w:rPr>
        <w:t>Costo total del proyecto</w:t>
      </w:r>
    </w:p>
    <w:p w14:paraId="35BD79C5" w14:textId="0A21C09F" w:rsidR="001377DB" w:rsidRPr="00B74ECD" w:rsidRDefault="001377DB" w:rsidP="001377DB">
      <w:pPr>
        <w:tabs>
          <w:tab w:val="left" w:pos="4320"/>
          <w:tab w:val="left" w:pos="4485"/>
          <w:tab w:val="left" w:pos="5445"/>
        </w:tabs>
        <w:jc w:val="both"/>
        <w:rPr>
          <w:rFonts w:cs="Calibri"/>
          <w:lang w:val="es-MX"/>
        </w:rPr>
      </w:pPr>
      <w:r w:rsidRPr="00B74ECD">
        <w:rPr>
          <w:rFonts w:cs="Calibri"/>
          <w:lang w:val="es-MX"/>
        </w:rPr>
        <w:t xml:space="preserve">La entrega del producto se </w:t>
      </w:r>
      <w:proofErr w:type="spellStart"/>
      <w:r w:rsidRPr="00B74ECD">
        <w:rPr>
          <w:rFonts w:cs="Calibri"/>
          <w:lang w:val="es-MX"/>
        </w:rPr>
        <w:t>hara</w:t>
      </w:r>
      <w:proofErr w:type="spellEnd"/>
      <w:r w:rsidRPr="00B74ECD">
        <w:rPr>
          <w:rFonts w:cs="Calibri"/>
          <w:lang w:val="es-MX"/>
        </w:rPr>
        <w:t xml:space="preserve"> en </w:t>
      </w:r>
      <w:proofErr w:type="spellStart"/>
      <w:r w:rsidRPr="00B74ECD">
        <w:rPr>
          <w:rFonts w:cs="Calibri"/>
          <w:lang w:val="es-MX"/>
        </w:rPr>
        <w:t>plenariay</w:t>
      </w:r>
      <w:proofErr w:type="spellEnd"/>
      <w:r w:rsidRPr="00B74ECD">
        <w:rPr>
          <w:rFonts w:cs="Calibri"/>
          <w:lang w:val="es-MX"/>
        </w:rPr>
        <w:t xml:space="preserve"> cada grupo </w:t>
      </w:r>
      <w:proofErr w:type="spellStart"/>
      <w:r w:rsidRPr="00B74ECD">
        <w:rPr>
          <w:rFonts w:cs="Calibri"/>
          <w:lang w:val="es-MX"/>
        </w:rPr>
        <w:t>compartirasus</w:t>
      </w:r>
      <w:proofErr w:type="spellEnd"/>
      <w:r w:rsidRPr="00B74ECD">
        <w:rPr>
          <w:rFonts w:cs="Calibri"/>
          <w:lang w:val="es-MX"/>
        </w:rPr>
        <w:t xml:space="preserve"> experiencias.</w:t>
      </w:r>
    </w:p>
    <w:p w14:paraId="06EB6C0D" w14:textId="77777777" w:rsidR="001377DB" w:rsidRPr="00B74ECD" w:rsidRDefault="001377DB" w:rsidP="001377DB">
      <w:pPr>
        <w:pStyle w:val="Prrafodelista"/>
        <w:numPr>
          <w:ilvl w:val="0"/>
          <w:numId w:val="32"/>
        </w:numPr>
        <w:tabs>
          <w:tab w:val="left" w:pos="4320"/>
          <w:tab w:val="left" w:pos="4485"/>
          <w:tab w:val="left" w:pos="5445"/>
        </w:tabs>
        <w:jc w:val="both"/>
        <w:rPr>
          <w:rFonts w:ascii="Calibri" w:hAnsi="Calibri" w:cs="Calibri"/>
          <w:lang w:val="es-MX"/>
        </w:rPr>
      </w:pPr>
      <w:r w:rsidRPr="00B74ECD">
        <w:rPr>
          <w:rFonts w:ascii="Calibri" w:hAnsi="Calibri" w:cs="Calibri"/>
          <w:lang w:val="es-MX"/>
        </w:rPr>
        <w:t>Ambiente Requerido: Ambiente polivalente</w:t>
      </w:r>
    </w:p>
    <w:p w14:paraId="109CD491" w14:textId="77777777" w:rsidR="001377DB" w:rsidRPr="00B74ECD" w:rsidRDefault="001377DB" w:rsidP="001377DB">
      <w:pPr>
        <w:pStyle w:val="Prrafodelista"/>
        <w:tabs>
          <w:tab w:val="left" w:pos="4320"/>
          <w:tab w:val="left" w:pos="4485"/>
          <w:tab w:val="left" w:pos="5445"/>
        </w:tabs>
        <w:jc w:val="both"/>
        <w:rPr>
          <w:rFonts w:ascii="Calibri" w:hAnsi="Calibri" w:cs="Calibri"/>
          <w:lang w:val="es-MX"/>
        </w:rPr>
      </w:pPr>
    </w:p>
    <w:p w14:paraId="6B9367BC" w14:textId="77777777" w:rsidR="001377DB" w:rsidRPr="00B74ECD" w:rsidRDefault="001377DB" w:rsidP="001377DB">
      <w:pPr>
        <w:pStyle w:val="Prrafodelista"/>
        <w:numPr>
          <w:ilvl w:val="0"/>
          <w:numId w:val="32"/>
        </w:numPr>
        <w:tabs>
          <w:tab w:val="left" w:pos="4320"/>
          <w:tab w:val="left" w:pos="4485"/>
          <w:tab w:val="left" w:pos="5445"/>
        </w:tabs>
        <w:jc w:val="both"/>
        <w:rPr>
          <w:rFonts w:ascii="Calibri" w:hAnsi="Calibri" w:cs="Calibri"/>
          <w:lang w:val="es-MX"/>
        </w:rPr>
      </w:pPr>
      <w:r w:rsidRPr="00B74ECD">
        <w:rPr>
          <w:rFonts w:ascii="Calibri" w:hAnsi="Calibri" w:cs="Calibri"/>
          <w:lang w:val="es-MX"/>
        </w:rPr>
        <w:t>Materiales: No aplica.</w:t>
      </w:r>
    </w:p>
    <w:p w14:paraId="0D6A4D50" w14:textId="77777777" w:rsidR="00606F78" w:rsidRPr="00B74ECD" w:rsidRDefault="00606F78" w:rsidP="00166809">
      <w:pPr>
        <w:tabs>
          <w:tab w:val="left" w:pos="4320"/>
          <w:tab w:val="left" w:pos="4485"/>
          <w:tab w:val="left" w:pos="5445"/>
        </w:tabs>
        <w:jc w:val="both"/>
        <w:rPr>
          <w:rFonts w:cs="Calibri"/>
          <w:b/>
          <w:lang w:val="es-MX"/>
        </w:rPr>
      </w:pPr>
    </w:p>
    <w:p w14:paraId="7467E883" w14:textId="02C84D48" w:rsidR="00166809" w:rsidRPr="00B74ECD" w:rsidRDefault="00166809" w:rsidP="0004600D">
      <w:pPr>
        <w:tabs>
          <w:tab w:val="left" w:pos="4320"/>
          <w:tab w:val="left" w:pos="4485"/>
          <w:tab w:val="left" w:pos="5445"/>
        </w:tabs>
        <w:jc w:val="both"/>
        <w:rPr>
          <w:rFonts w:cs="Calibri"/>
          <w:b/>
          <w:lang w:val="es-MX"/>
        </w:rPr>
      </w:pPr>
      <w:r w:rsidRPr="00B74ECD">
        <w:rPr>
          <w:rFonts w:cs="Calibri"/>
          <w:b/>
          <w:lang w:val="es-MX"/>
        </w:rPr>
        <w:t>Actividad de aprendizaje: Analizar el comportamiento físico y mecánico de la guadua en estructuras de edificaciones.</w:t>
      </w:r>
    </w:p>
    <w:p w14:paraId="3FEF07C8" w14:textId="241C3366" w:rsidR="00166809" w:rsidRPr="00B74ECD" w:rsidRDefault="00166809" w:rsidP="00166809">
      <w:pPr>
        <w:tabs>
          <w:tab w:val="left" w:pos="4320"/>
          <w:tab w:val="left" w:pos="4485"/>
          <w:tab w:val="left" w:pos="5445"/>
        </w:tabs>
        <w:jc w:val="both"/>
        <w:rPr>
          <w:rFonts w:cs="Calibri"/>
          <w:b/>
          <w:lang w:val="es-MX"/>
        </w:rPr>
      </w:pPr>
      <w:r w:rsidRPr="00B74ECD">
        <w:rPr>
          <w:rFonts w:cs="Calibri"/>
          <w:b/>
          <w:lang w:val="es-MX"/>
        </w:rPr>
        <w:t>3.3.</w:t>
      </w:r>
      <w:r w:rsidR="00685514" w:rsidRPr="00B74ECD">
        <w:rPr>
          <w:rFonts w:cs="Calibri"/>
          <w:b/>
          <w:lang w:val="es-MX"/>
        </w:rPr>
        <w:t>3</w:t>
      </w:r>
      <w:r w:rsidRPr="00B74ECD">
        <w:rPr>
          <w:rFonts w:cs="Calibri"/>
          <w:b/>
          <w:lang w:val="es-MX"/>
        </w:rPr>
        <w:t xml:space="preserve"> Analizar el comportamiento de la Guadua según propiedades físicas y mecánicas</w:t>
      </w:r>
    </w:p>
    <w:p w14:paraId="500A6117" w14:textId="77777777" w:rsidR="00166809" w:rsidRPr="00B74ECD" w:rsidRDefault="00166809" w:rsidP="00166809">
      <w:pPr>
        <w:tabs>
          <w:tab w:val="left" w:pos="4320"/>
          <w:tab w:val="left" w:pos="4485"/>
          <w:tab w:val="left" w:pos="5445"/>
        </w:tabs>
        <w:rPr>
          <w:rFonts w:cs="Calibri"/>
          <w:b/>
          <w:lang w:val="es-MX"/>
        </w:rPr>
      </w:pPr>
      <w:r w:rsidRPr="00B74ECD">
        <w:rPr>
          <w:rFonts w:cs="Calibri"/>
          <w:b/>
          <w:lang w:val="es-MX"/>
        </w:rPr>
        <w:t>TDA: taller, debate y secuencia fotográfica.</w:t>
      </w:r>
    </w:p>
    <w:p w14:paraId="3EF39357" w14:textId="77777777" w:rsidR="00166809" w:rsidRPr="00B74ECD" w:rsidRDefault="00166809" w:rsidP="007947AC">
      <w:pPr>
        <w:pStyle w:val="Prrafodelista"/>
        <w:numPr>
          <w:ilvl w:val="0"/>
          <w:numId w:val="33"/>
        </w:numPr>
        <w:tabs>
          <w:tab w:val="left" w:pos="4320"/>
          <w:tab w:val="left" w:pos="4485"/>
          <w:tab w:val="left" w:pos="5445"/>
        </w:tabs>
        <w:jc w:val="both"/>
        <w:rPr>
          <w:rFonts w:ascii="Calibri" w:hAnsi="Calibri" w:cs="Calibri"/>
          <w:lang w:val="es-MX"/>
        </w:rPr>
      </w:pPr>
      <w:r w:rsidRPr="00B74ECD">
        <w:rPr>
          <w:rFonts w:ascii="Calibri" w:hAnsi="Calibri" w:cs="Calibri"/>
          <w:lang w:val="es-MX"/>
        </w:rPr>
        <w:t xml:space="preserve">La actividad inicia con una explicación por parte del instructor sobre las propiedades físicas y mecánicas de la guadua. Seguidamente realizar lectura del material de apoyo en el cual deben generar preguntas al respecto las cuales serán resueltas en plenaria por parte del instructor. </w:t>
      </w:r>
    </w:p>
    <w:p w14:paraId="216850D1" w14:textId="77777777" w:rsidR="00166809" w:rsidRPr="00B74ECD" w:rsidRDefault="00166809" w:rsidP="00166809">
      <w:pPr>
        <w:pStyle w:val="Prrafodelista"/>
        <w:tabs>
          <w:tab w:val="left" w:pos="4320"/>
          <w:tab w:val="left" w:pos="4485"/>
          <w:tab w:val="left" w:pos="5445"/>
        </w:tabs>
        <w:jc w:val="both"/>
        <w:rPr>
          <w:rFonts w:ascii="Calibri" w:hAnsi="Calibri" w:cs="Calibri"/>
          <w:lang w:val="es-MX"/>
        </w:rPr>
      </w:pPr>
    </w:p>
    <w:p w14:paraId="39F11E18" w14:textId="4F25FFE3" w:rsidR="00166809" w:rsidRPr="00B74ECD" w:rsidRDefault="00166809" w:rsidP="007947AC">
      <w:pPr>
        <w:pStyle w:val="Prrafodelista"/>
        <w:numPr>
          <w:ilvl w:val="0"/>
          <w:numId w:val="33"/>
        </w:numPr>
        <w:tabs>
          <w:tab w:val="left" w:pos="4320"/>
          <w:tab w:val="left" w:pos="4485"/>
          <w:tab w:val="left" w:pos="5445"/>
        </w:tabs>
        <w:jc w:val="both"/>
        <w:rPr>
          <w:rFonts w:ascii="Calibri" w:hAnsi="Calibri" w:cs="Calibri"/>
          <w:lang w:val="es-MX"/>
        </w:rPr>
      </w:pPr>
      <w:r w:rsidRPr="00B74ECD">
        <w:rPr>
          <w:rFonts w:ascii="Calibri" w:hAnsi="Calibri" w:cs="Calibri"/>
          <w:lang w:val="es-MX"/>
        </w:rPr>
        <w:t>Posteriormente Desarrollar el taller correspondiente a este aspecto (propiedades físicas y mecánicas de la guadua) que se entregara en la sesión correspondiente.</w:t>
      </w:r>
    </w:p>
    <w:p w14:paraId="721C5316" w14:textId="77777777" w:rsidR="00166809" w:rsidRPr="00B74ECD" w:rsidRDefault="00166809" w:rsidP="00166809">
      <w:pPr>
        <w:pStyle w:val="Prrafodelista"/>
        <w:tabs>
          <w:tab w:val="left" w:pos="4320"/>
          <w:tab w:val="left" w:pos="4485"/>
          <w:tab w:val="left" w:pos="5445"/>
        </w:tabs>
        <w:jc w:val="both"/>
        <w:rPr>
          <w:rFonts w:ascii="Calibri" w:hAnsi="Calibri" w:cs="Calibri"/>
          <w:lang w:val="es-MX"/>
        </w:rPr>
      </w:pPr>
    </w:p>
    <w:p w14:paraId="43AC6110" w14:textId="77777777" w:rsidR="00166809" w:rsidRPr="00B74ECD" w:rsidRDefault="00166809" w:rsidP="007947AC">
      <w:pPr>
        <w:pStyle w:val="Prrafodelista"/>
        <w:numPr>
          <w:ilvl w:val="0"/>
          <w:numId w:val="33"/>
        </w:numPr>
        <w:tabs>
          <w:tab w:val="left" w:pos="4320"/>
          <w:tab w:val="left" w:pos="4485"/>
          <w:tab w:val="left" w:pos="5445"/>
        </w:tabs>
        <w:jc w:val="both"/>
        <w:rPr>
          <w:rFonts w:ascii="Calibri" w:hAnsi="Calibri" w:cs="Calibri"/>
          <w:lang w:val="es-MX"/>
        </w:rPr>
      </w:pPr>
      <w:r w:rsidRPr="00B74ECD">
        <w:rPr>
          <w:rFonts w:ascii="Calibri" w:hAnsi="Calibri" w:cs="Calibri"/>
          <w:lang w:val="es-MX"/>
        </w:rPr>
        <w:t>Construir una secuencia fotográfica donde se evidencia los diferentes comportamientos físicos y mecánicos de la guadua y los posibles daños causados por sobre esfuerzos, el material debe ser socializado en plenaria donde el instructor hará los aportes necesarios.</w:t>
      </w:r>
    </w:p>
    <w:p w14:paraId="47147635" w14:textId="77777777" w:rsidR="00166809" w:rsidRPr="00B74ECD" w:rsidRDefault="00166809" w:rsidP="00166809">
      <w:pPr>
        <w:pStyle w:val="Prrafodelista"/>
        <w:tabs>
          <w:tab w:val="left" w:pos="4320"/>
          <w:tab w:val="left" w:pos="4485"/>
          <w:tab w:val="left" w:pos="5445"/>
        </w:tabs>
        <w:jc w:val="both"/>
        <w:rPr>
          <w:rFonts w:ascii="Calibri" w:hAnsi="Calibri" w:cs="Calibri"/>
          <w:lang w:val="es-MX"/>
        </w:rPr>
      </w:pPr>
    </w:p>
    <w:p w14:paraId="7707AF75" w14:textId="77777777" w:rsidR="00166809" w:rsidRPr="00B74ECD" w:rsidRDefault="00166809" w:rsidP="007947AC">
      <w:pPr>
        <w:pStyle w:val="Prrafodelista"/>
        <w:numPr>
          <w:ilvl w:val="0"/>
          <w:numId w:val="33"/>
        </w:numPr>
        <w:tabs>
          <w:tab w:val="left" w:pos="4320"/>
          <w:tab w:val="left" w:pos="4485"/>
          <w:tab w:val="left" w:pos="5445"/>
        </w:tabs>
        <w:jc w:val="both"/>
        <w:rPr>
          <w:rFonts w:ascii="Calibri" w:hAnsi="Calibri" w:cs="Calibri"/>
          <w:lang w:val="es-MX"/>
        </w:rPr>
      </w:pPr>
      <w:r w:rsidRPr="00B74ECD">
        <w:rPr>
          <w:rFonts w:ascii="Calibri" w:hAnsi="Calibri" w:cs="Calibri"/>
          <w:noProof/>
          <w:lang w:eastAsia="es-CO"/>
        </w:rPr>
        <w:lastRenderedPageBreak/>
        <mc:AlternateContent>
          <mc:Choice Requires="wps">
            <w:drawing>
              <wp:anchor distT="45720" distB="45720" distL="114300" distR="114300" simplePos="0" relativeHeight="251663360" behindDoc="0" locked="0" layoutInCell="1" allowOverlap="1" wp14:anchorId="3A7A1649" wp14:editId="78B5C715">
                <wp:simplePos x="0" y="0"/>
                <wp:positionH relativeFrom="column">
                  <wp:posOffset>3448685</wp:posOffset>
                </wp:positionH>
                <wp:positionV relativeFrom="paragraph">
                  <wp:posOffset>417195</wp:posOffset>
                </wp:positionV>
                <wp:extent cx="2821305" cy="1990725"/>
                <wp:effectExtent l="0" t="0" r="0" b="9525"/>
                <wp:wrapSquare wrapText="bothSides"/>
                <wp:docPr id="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1305" cy="1990725"/>
                        </a:xfrm>
                        <a:prstGeom prst="rect">
                          <a:avLst/>
                        </a:prstGeom>
                        <a:solidFill>
                          <a:srgbClr val="FFFFFF"/>
                        </a:solidFill>
                        <a:ln w="9525">
                          <a:noFill/>
                          <a:miter lim="800000"/>
                          <a:headEnd/>
                          <a:tailEnd/>
                        </a:ln>
                      </wps:spPr>
                      <wps:txbx>
                        <w:txbxContent>
                          <w:p w14:paraId="17F371ED" w14:textId="77777777" w:rsidR="00166809" w:rsidRDefault="00166809" w:rsidP="00166809">
                            <w:r w:rsidRPr="00752C97">
                              <w:rPr>
                                <w:noProof/>
                                <w:lang w:eastAsia="es-CO"/>
                              </w:rPr>
                              <w:drawing>
                                <wp:inline distT="0" distB="0" distL="0" distR="0" wp14:anchorId="7EC5A604" wp14:editId="7F7ED645">
                                  <wp:extent cx="2905760" cy="1905000"/>
                                  <wp:effectExtent l="0" t="0" r="889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05760" cy="190500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A7A1649" id="_x0000_t202" coordsize="21600,21600" o:spt="202" path="m,l,21600r21600,l21600,xe">
                <v:stroke joinstyle="miter"/>
                <v:path gradientshapeok="t" o:connecttype="rect"/>
              </v:shapetype>
              <v:shape id="Cuadro de texto 2" o:spid="_x0000_s1026" type="#_x0000_t202" style="position:absolute;left:0;text-align:left;margin-left:271.55pt;margin-top:32.85pt;width:222.15pt;height:156.7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" stroked="f">
                <v:textbox>
                  <w:txbxContent>
                    <w:p w14:paraId="17F371ED" w14:textId="77777777" w:rsidR="00166809" w:rsidRDefault="00166809" w:rsidP="00166809">
                      <w:r w:rsidRPr="00752C97">
                        <w:rPr>
                          <w:noProof/>
                          <w:lang w:eastAsia="es-CO"/>
                        </w:rPr>
                        <w:drawing>
                          <wp:inline distT="0" distB="0" distL="0" distR="0" wp14:anchorId="7EC5A604" wp14:editId="7F7ED645">
                            <wp:extent cx="2905760" cy="1905000"/>
                            <wp:effectExtent l="0" t="0" r="889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05760" cy="1905000"/>
                                    </a:xfrm>
                                    <a:prstGeom prst="rect">
                                      <a:avLst/>
                                    </a:prstGeom>
                                    <a:noFill/>
                                    <a:ln>
                                      <a:noFill/>
                                    </a:ln>
                                  </pic:spPr>
                                </pic:pic>
                              </a:graphicData>
                            </a:graphic>
                          </wp:inline>
                        </w:drawing>
                      </w:r>
                    </w:p>
                  </w:txbxContent>
                </v:textbox>
                <w10:wrap type="square"/>
              </v:shape>
            </w:pict>
          </mc:Fallback>
        </mc:AlternateContent>
      </w:r>
      <w:r w:rsidRPr="00B74ECD">
        <w:rPr>
          <w:rFonts w:ascii="Calibri" w:hAnsi="Calibri" w:cs="Calibri"/>
          <w:lang w:val="es-MX"/>
        </w:rPr>
        <w:t>Desarrollar los estudios de casos propuestos por el instructor, esta actividad debe hacerse en subgrupos de 4 integrantes, las respuestas a los mismos serán el insumo para participar en el debate “Propiedades físico y mecánicas de la guadua” la entrega del documento se hará en plenaria.</w:t>
      </w:r>
    </w:p>
    <w:p w14:paraId="7CE32465" w14:textId="77777777" w:rsidR="00166809" w:rsidRPr="00B74ECD" w:rsidRDefault="00166809" w:rsidP="00166809">
      <w:pPr>
        <w:pStyle w:val="Prrafodelista"/>
        <w:rPr>
          <w:rFonts w:ascii="Calibri" w:hAnsi="Calibri" w:cs="Calibri"/>
          <w:lang w:val="es-MX"/>
        </w:rPr>
      </w:pPr>
    </w:p>
    <w:p w14:paraId="30F83180" w14:textId="77777777" w:rsidR="00166809" w:rsidRPr="00B74ECD" w:rsidRDefault="00166809" w:rsidP="00166809">
      <w:pPr>
        <w:pStyle w:val="Prrafodelista"/>
        <w:tabs>
          <w:tab w:val="left" w:pos="4320"/>
          <w:tab w:val="left" w:pos="4485"/>
          <w:tab w:val="left" w:pos="5445"/>
        </w:tabs>
        <w:jc w:val="both"/>
        <w:rPr>
          <w:rFonts w:ascii="Calibri" w:hAnsi="Calibri" w:cs="Calibri"/>
          <w:lang w:val="es-MX"/>
        </w:rPr>
      </w:pPr>
    </w:p>
    <w:p w14:paraId="3C8FCA40" w14:textId="77777777" w:rsidR="00166809" w:rsidRPr="00B74ECD" w:rsidRDefault="00166809" w:rsidP="00166809">
      <w:pPr>
        <w:pStyle w:val="Prrafodelista"/>
        <w:numPr>
          <w:ilvl w:val="0"/>
          <w:numId w:val="28"/>
        </w:numPr>
        <w:tabs>
          <w:tab w:val="left" w:pos="4320"/>
          <w:tab w:val="left" w:pos="4485"/>
          <w:tab w:val="left" w:pos="5445"/>
        </w:tabs>
        <w:jc w:val="both"/>
        <w:rPr>
          <w:rFonts w:ascii="Calibri" w:hAnsi="Calibri" w:cs="Calibri"/>
          <w:lang w:val="es-MX"/>
        </w:rPr>
      </w:pPr>
      <w:r w:rsidRPr="00B74ECD">
        <w:rPr>
          <w:rFonts w:ascii="Calibri" w:hAnsi="Calibri" w:cs="Calibri"/>
          <w:lang w:val="es-MX"/>
        </w:rPr>
        <w:t>Ambiente Requerido: Ambiente polivalente</w:t>
      </w:r>
    </w:p>
    <w:p w14:paraId="734ECF6A" w14:textId="77777777" w:rsidR="00166809" w:rsidRPr="00B74ECD" w:rsidRDefault="00166809" w:rsidP="00166809">
      <w:pPr>
        <w:pStyle w:val="Prrafodelista"/>
        <w:tabs>
          <w:tab w:val="left" w:pos="4320"/>
          <w:tab w:val="left" w:pos="4485"/>
          <w:tab w:val="left" w:pos="5445"/>
        </w:tabs>
        <w:jc w:val="both"/>
        <w:rPr>
          <w:rFonts w:ascii="Calibri" w:hAnsi="Calibri" w:cs="Calibri"/>
          <w:lang w:val="es-MX"/>
        </w:rPr>
      </w:pPr>
    </w:p>
    <w:p w14:paraId="3178115E" w14:textId="77777777" w:rsidR="00166809" w:rsidRPr="00B74ECD" w:rsidRDefault="00166809" w:rsidP="00166809">
      <w:pPr>
        <w:pStyle w:val="Prrafodelista"/>
        <w:numPr>
          <w:ilvl w:val="0"/>
          <w:numId w:val="28"/>
        </w:numPr>
        <w:tabs>
          <w:tab w:val="left" w:pos="4320"/>
          <w:tab w:val="left" w:pos="4485"/>
          <w:tab w:val="left" w:pos="5445"/>
        </w:tabs>
        <w:jc w:val="both"/>
        <w:rPr>
          <w:rFonts w:ascii="Calibri" w:hAnsi="Calibri" w:cs="Calibri"/>
          <w:lang w:val="es-MX"/>
        </w:rPr>
      </w:pPr>
      <w:r w:rsidRPr="00B74ECD">
        <w:rPr>
          <w:rFonts w:ascii="Calibri" w:hAnsi="Calibri" w:cs="Calibri"/>
          <w:lang w:val="es-MX"/>
        </w:rPr>
        <w:t>Materiales: No aplica.</w:t>
      </w:r>
    </w:p>
    <w:p w14:paraId="663F005D" w14:textId="77777777" w:rsidR="00166809" w:rsidRPr="00B74ECD" w:rsidRDefault="00166809" w:rsidP="00166809">
      <w:pPr>
        <w:pStyle w:val="Prrafodelista"/>
        <w:rPr>
          <w:rFonts w:ascii="Calibri" w:hAnsi="Calibri" w:cs="Calibri"/>
          <w:lang w:val="es-MX"/>
        </w:rPr>
      </w:pPr>
    </w:p>
    <w:p w14:paraId="19FDD8FD" w14:textId="77777777" w:rsidR="00166809" w:rsidRPr="00B74ECD" w:rsidRDefault="00166809" w:rsidP="00166809">
      <w:pPr>
        <w:pStyle w:val="Prrafodelista"/>
        <w:tabs>
          <w:tab w:val="left" w:pos="4320"/>
          <w:tab w:val="left" w:pos="4485"/>
          <w:tab w:val="left" w:pos="5445"/>
        </w:tabs>
        <w:jc w:val="both"/>
        <w:rPr>
          <w:rFonts w:ascii="Calibri" w:hAnsi="Calibri" w:cs="Calibri"/>
          <w:lang w:val="es-MX"/>
        </w:rPr>
      </w:pPr>
    </w:p>
    <w:p w14:paraId="07C47CC6" w14:textId="77777777" w:rsidR="00166809" w:rsidRPr="00B74ECD" w:rsidRDefault="00166809" w:rsidP="0004600D">
      <w:pPr>
        <w:tabs>
          <w:tab w:val="left" w:pos="4320"/>
          <w:tab w:val="left" w:pos="4485"/>
          <w:tab w:val="left" w:pos="5445"/>
        </w:tabs>
        <w:jc w:val="both"/>
        <w:rPr>
          <w:rFonts w:cs="Calibri"/>
          <w:b/>
          <w:lang w:val="es-MX"/>
        </w:rPr>
      </w:pPr>
    </w:p>
    <w:p w14:paraId="7178C09C" w14:textId="77777777" w:rsidR="00166809" w:rsidRPr="00B74ECD" w:rsidRDefault="00166809" w:rsidP="0004600D">
      <w:pPr>
        <w:tabs>
          <w:tab w:val="left" w:pos="4320"/>
          <w:tab w:val="left" w:pos="4485"/>
          <w:tab w:val="left" w:pos="5445"/>
        </w:tabs>
        <w:jc w:val="both"/>
        <w:rPr>
          <w:rFonts w:cs="Calibri"/>
          <w:b/>
          <w:lang w:val="es-MX"/>
        </w:rPr>
      </w:pPr>
    </w:p>
    <w:p w14:paraId="5B032565" w14:textId="77777777" w:rsidR="00166809" w:rsidRPr="00B74ECD" w:rsidRDefault="00166809" w:rsidP="0004600D">
      <w:pPr>
        <w:tabs>
          <w:tab w:val="left" w:pos="4320"/>
          <w:tab w:val="left" w:pos="4485"/>
          <w:tab w:val="left" w:pos="5445"/>
        </w:tabs>
        <w:jc w:val="both"/>
        <w:rPr>
          <w:rFonts w:cs="Calibri"/>
          <w:b/>
          <w:lang w:val="es-MX"/>
        </w:rPr>
      </w:pPr>
    </w:p>
    <w:p w14:paraId="7F82604E" w14:textId="6141C0D9" w:rsidR="00166809" w:rsidRPr="00B74ECD" w:rsidRDefault="00166809" w:rsidP="0004600D">
      <w:pPr>
        <w:tabs>
          <w:tab w:val="left" w:pos="4320"/>
          <w:tab w:val="left" w:pos="4485"/>
          <w:tab w:val="left" w:pos="5445"/>
        </w:tabs>
        <w:jc w:val="both"/>
        <w:rPr>
          <w:rFonts w:cs="Calibri"/>
          <w:b/>
          <w:lang w:val="es-MX"/>
        </w:rPr>
      </w:pPr>
      <w:r w:rsidRPr="00B74ECD">
        <w:rPr>
          <w:rFonts w:cs="Calibri"/>
          <w:b/>
          <w:lang w:val="es-MX"/>
        </w:rPr>
        <w:t xml:space="preserve">Actividad de aprendizaje: </w:t>
      </w:r>
      <w:r w:rsidR="00A117FC" w:rsidRPr="00B74ECD">
        <w:rPr>
          <w:rFonts w:cs="Calibri"/>
          <w:b/>
          <w:lang w:val="es-MX"/>
        </w:rPr>
        <w:t>Identificar los tipos de estructura con guadua, sus componentes y características de acuerdo con clasificaciones  y definiciones de la NSR-10, al igual que los valores que lo caracterizan.</w:t>
      </w:r>
    </w:p>
    <w:p w14:paraId="0E4E44C7" w14:textId="77777777" w:rsidR="0004600D" w:rsidRPr="00B74ECD" w:rsidRDefault="0004600D" w:rsidP="0004600D">
      <w:pPr>
        <w:tabs>
          <w:tab w:val="left" w:pos="4320"/>
          <w:tab w:val="left" w:pos="4485"/>
          <w:tab w:val="left" w:pos="5445"/>
        </w:tabs>
        <w:jc w:val="both"/>
        <w:rPr>
          <w:rFonts w:cs="Calibri"/>
          <w:b/>
          <w:lang w:val="es-MX"/>
        </w:rPr>
      </w:pPr>
    </w:p>
    <w:p w14:paraId="6BB132A6" w14:textId="4C9C8138" w:rsidR="0004600D" w:rsidRPr="00B74ECD" w:rsidRDefault="0004600D" w:rsidP="0004600D">
      <w:pPr>
        <w:tabs>
          <w:tab w:val="left" w:pos="4320"/>
          <w:tab w:val="left" w:pos="4485"/>
          <w:tab w:val="left" w:pos="5445"/>
        </w:tabs>
        <w:jc w:val="both"/>
        <w:rPr>
          <w:rFonts w:cs="Calibri"/>
          <w:b/>
          <w:lang w:val="es-MX"/>
        </w:rPr>
      </w:pPr>
      <w:r w:rsidRPr="00B74ECD">
        <w:rPr>
          <w:rFonts w:cs="Calibri"/>
          <w:b/>
          <w:noProof/>
          <w:lang w:eastAsia="es-CO"/>
        </w:rPr>
        <mc:AlternateContent>
          <mc:Choice Requires="wps">
            <w:drawing>
              <wp:anchor distT="45720" distB="45720" distL="114300" distR="114300" simplePos="0" relativeHeight="251659264" behindDoc="1" locked="0" layoutInCell="1" allowOverlap="1" wp14:anchorId="65F9395D" wp14:editId="251A987A">
                <wp:simplePos x="0" y="0"/>
                <wp:positionH relativeFrom="margin">
                  <wp:posOffset>3989705</wp:posOffset>
                </wp:positionH>
                <wp:positionV relativeFrom="paragraph">
                  <wp:posOffset>260350</wp:posOffset>
                </wp:positionV>
                <wp:extent cx="2360930" cy="1404620"/>
                <wp:effectExtent l="0" t="0" r="0" b="0"/>
                <wp:wrapNone/>
                <wp:docPr id="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020C1338" w14:textId="77777777" w:rsidR="0004600D" w:rsidRDefault="0004600D" w:rsidP="0004600D">
                            <w:r w:rsidRPr="00DE798A">
                              <w:rPr>
                                <w:noProof/>
                                <w:lang w:eastAsia="es-CO"/>
                              </w:rPr>
                              <w:drawing>
                                <wp:inline distT="0" distB="0" distL="0" distR="0" wp14:anchorId="42C4F25D" wp14:editId="1892B9D9">
                                  <wp:extent cx="2210435" cy="1577477"/>
                                  <wp:effectExtent l="0" t="0" r="0" b="381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10435" cy="1577477"/>
                                          </a:xfrm>
                                          <a:prstGeom prst="rect">
                                            <a:avLst/>
                                          </a:prstGeom>
                                          <a:noFill/>
                                          <a:ln>
                                            <a:noFill/>
                                          </a:ln>
                                        </pic:spPr>
                                      </pic:pic>
                                    </a:graphicData>
                                  </a:graphic>
                                </wp:inline>
                              </w:drawing>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65F9395D" id="_x0000_s1027" type="#_x0000_t202" style="position:absolute;left:0;text-align:left;margin-left:314.15pt;margin-top:20.5pt;width:185.9pt;height:110.6pt;z-index:-251657216;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" stroked="f">
                <v:textbox style="mso-fit-shape-to-text:t">
                  <w:txbxContent>
                    <w:p w14:paraId="020C1338" w14:textId="77777777" w:rsidR="0004600D" w:rsidRDefault="0004600D" w:rsidP="0004600D">
                      <w:r w:rsidRPr="00DE798A">
                        <w:rPr>
                          <w:noProof/>
                          <w:lang w:eastAsia="es-CO"/>
                        </w:rPr>
                        <w:drawing>
                          <wp:inline distT="0" distB="0" distL="0" distR="0" wp14:anchorId="42C4F25D" wp14:editId="1892B9D9">
                            <wp:extent cx="2210435" cy="1577477"/>
                            <wp:effectExtent l="0" t="0" r="0" b="381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10435" cy="1577477"/>
                                    </a:xfrm>
                                    <a:prstGeom prst="rect">
                                      <a:avLst/>
                                    </a:prstGeom>
                                    <a:noFill/>
                                    <a:ln>
                                      <a:noFill/>
                                    </a:ln>
                                  </pic:spPr>
                                </pic:pic>
                              </a:graphicData>
                            </a:graphic>
                          </wp:inline>
                        </w:drawing>
                      </w:r>
                    </w:p>
                  </w:txbxContent>
                </v:textbox>
                <w10:wrap anchorx="margin"/>
              </v:shape>
            </w:pict>
          </mc:Fallback>
        </mc:AlternateContent>
      </w:r>
      <w:r w:rsidRPr="00B74ECD">
        <w:rPr>
          <w:rFonts w:cs="Calibri"/>
          <w:b/>
          <w:lang w:val="es-MX"/>
        </w:rPr>
        <w:t>3.3.</w:t>
      </w:r>
      <w:r w:rsidR="00685514" w:rsidRPr="00B74ECD">
        <w:rPr>
          <w:rFonts w:cs="Calibri"/>
          <w:b/>
          <w:lang w:val="es-MX"/>
        </w:rPr>
        <w:t>4</w:t>
      </w:r>
      <w:r w:rsidRPr="00B74ECD">
        <w:rPr>
          <w:rFonts w:cs="Calibri"/>
          <w:b/>
          <w:lang w:val="es-MX"/>
        </w:rPr>
        <w:t xml:space="preserve"> </w:t>
      </w:r>
      <w:r w:rsidR="00166809" w:rsidRPr="00B74ECD">
        <w:rPr>
          <w:rFonts w:cs="Calibri"/>
          <w:b/>
          <w:lang w:val="es-MX"/>
        </w:rPr>
        <w:t>Comprender la norma aplicable en las estructuras en guadua  “</w:t>
      </w:r>
      <w:r w:rsidRPr="00B74ECD">
        <w:rPr>
          <w:rFonts w:cs="Calibri"/>
          <w:b/>
          <w:lang w:val="es-MX"/>
        </w:rPr>
        <w:t>NSR-10</w:t>
      </w:r>
      <w:r w:rsidR="00166809" w:rsidRPr="00B74ECD">
        <w:rPr>
          <w:rFonts w:cs="Calibri"/>
          <w:b/>
          <w:lang w:val="es-MX"/>
        </w:rPr>
        <w:t>”</w:t>
      </w:r>
    </w:p>
    <w:p w14:paraId="07F0F887" w14:textId="77777777" w:rsidR="0004600D" w:rsidRPr="00B74ECD" w:rsidRDefault="0004600D" w:rsidP="0004600D">
      <w:pPr>
        <w:tabs>
          <w:tab w:val="left" w:pos="4320"/>
          <w:tab w:val="left" w:pos="4485"/>
          <w:tab w:val="left" w:pos="5445"/>
        </w:tabs>
        <w:jc w:val="both"/>
        <w:rPr>
          <w:rFonts w:cs="Calibri"/>
        </w:rPr>
      </w:pPr>
      <w:r w:rsidRPr="00B74ECD">
        <w:rPr>
          <w:rFonts w:cs="Calibri"/>
        </w:rPr>
        <w:t xml:space="preserve">Link del vídeo:  </w:t>
      </w:r>
      <w:hyperlink r:id="rId15" w:history="1">
        <w:r w:rsidRPr="00B74ECD">
          <w:rPr>
            <w:rStyle w:val="Hipervnculo"/>
            <w:rFonts w:cs="Calibri"/>
          </w:rPr>
          <w:t>https://www.youtube.com/watch?v=4Lk7HTcnezI</w:t>
        </w:r>
      </w:hyperlink>
    </w:p>
    <w:p w14:paraId="427B0E03" w14:textId="77777777" w:rsidR="0004600D" w:rsidRPr="00B74ECD" w:rsidRDefault="0004600D" w:rsidP="0004600D">
      <w:pPr>
        <w:tabs>
          <w:tab w:val="left" w:pos="4320"/>
          <w:tab w:val="left" w:pos="4485"/>
          <w:tab w:val="left" w:pos="5445"/>
        </w:tabs>
        <w:rPr>
          <w:rFonts w:cs="Calibri"/>
          <w:b/>
          <w:lang w:val="es-MX"/>
        </w:rPr>
      </w:pPr>
      <w:r w:rsidRPr="00B74ECD">
        <w:rPr>
          <w:rFonts w:cs="Calibri"/>
          <w:b/>
          <w:lang w:val="es-MX"/>
        </w:rPr>
        <w:t xml:space="preserve">TDA: Organizador Gráfico, Modelos físicos, secuencia fotográfica                                                                                   </w:t>
      </w:r>
    </w:p>
    <w:p w14:paraId="3E06B501" w14:textId="77777777" w:rsidR="00166809" w:rsidRPr="00B74ECD" w:rsidRDefault="00166809" w:rsidP="0004600D">
      <w:pPr>
        <w:pStyle w:val="Prrafodelista"/>
        <w:tabs>
          <w:tab w:val="left" w:pos="4320"/>
          <w:tab w:val="left" w:pos="4485"/>
          <w:tab w:val="left" w:pos="5445"/>
        </w:tabs>
        <w:spacing w:line="360" w:lineRule="auto"/>
        <w:jc w:val="both"/>
        <w:rPr>
          <w:rFonts w:ascii="Calibri" w:hAnsi="Calibri" w:cs="Calibri"/>
          <w:b/>
        </w:rPr>
      </w:pPr>
    </w:p>
    <w:p w14:paraId="6509CCCC" w14:textId="406000AD" w:rsidR="00B53D0D" w:rsidRPr="00B74ECD" w:rsidRDefault="00B53D0D" w:rsidP="0004600D">
      <w:pPr>
        <w:pStyle w:val="Prrafodelista"/>
        <w:tabs>
          <w:tab w:val="left" w:pos="4320"/>
          <w:tab w:val="left" w:pos="4485"/>
          <w:tab w:val="left" w:pos="5445"/>
        </w:tabs>
        <w:spacing w:line="360" w:lineRule="auto"/>
        <w:jc w:val="both"/>
        <w:rPr>
          <w:rFonts w:ascii="Calibri" w:hAnsi="Calibri" w:cs="Calibri"/>
          <w:b/>
        </w:rPr>
      </w:pPr>
      <w:r w:rsidRPr="00B74ECD">
        <w:rPr>
          <w:rFonts w:ascii="Calibri" w:hAnsi="Calibri" w:cs="Calibri"/>
          <w:b/>
        </w:rPr>
        <w:tab/>
      </w:r>
    </w:p>
    <w:p w14:paraId="70387150" w14:textId="77777777" w:rsidR="00166809" w:rsidRPr="00B74ECD" w:rsidRDefault="00166809" w:rsidP="0004600D">
      <w:pPr>
        <w:pStyle w:val="Prrafodelista"/>
        <w:tabs>
          <w:tab w:val="left" w:pos="4320"/>
          <w:tab w:val="left" w:pos="4485"/>
          <w:tab w:val="left" w:pos="5445"/>
        </w:tabs>
        <w:spacing w:line="360" w:lineRule="auto"/>
        <w:jc w:val="both"/>
        <w:rPr>
          <w:rFonts w:ascii="Calibri" w:hAnsi="Calibri" w:cs="Calibri"/>
          <w:lang w:val="es-MX"/>
        </w:rPr>
      </w:pPr>
    </w:p>
    <w:p w14:paraId="0975FC57" w14:textId="77777777" w:rsidR="00A90B33" w:rsidRPr="00B74ECD" w:rsidRDefault="00A90B33" w:rsidP="0004600D">
      <w:pPr>
        <w:pStyle w:val="Prrafodelista"/>
        <w:tabs>
          <w:tab w:val="left" w:pos="4320"/>
          <w:tab w:val="left" w:pos="4485"/>
          <w:tab w:val="left" w:pos="5445"/>
        </w:tabs>
        <w:spacing w:line="360" w:lineRule="auto"/>
        <w:jc w:val="both"/>
        <w:rPr>
          <w:rFonts w:ascii="Calibri" w:hAnsi="Calibri" w:cs="Calibri"/>
          <w:lang w:val="es-MX"/>
        </w:rPr>
      </w:pPr>
    </w:p>
    <w:p w14:paraId="3467B5F0" w14:textId="41754A86" w:rsidR="00B53D0D" w:rsidRPr="00B74ECD" w:rsidRDefault="00B53D0D" w:rsidP="00033399">
      <w:pPr>
        <w:spacing w:after="0" w:line="360" w:lineRule="auto"/>
        <w:jc w:val="both"/>
        <w:rPr>
          <w:rFonts w:cs="Calibri"/>
          <w:color w:val="000000" w:themeColor="text1"/>
        </w:rPr>
      </w:pPr>
      <w:r w:rsidRPr="00B74ECD">
        <w:rPr>
          <w:rFonts w:cs="Calibri"/>
          <w:color w:val="000000" w:themeColor="text1"/>
        </w:rPr>
        <w:t>Tomando como referencia la planeación pedagógica y las orientaciones para elaborar guías de aprendizaje citado en la guía de desarrollo curricular</w:t>
      </w:r>
      <w:r w:rsidR="00033399" w:rsidRPr="00B74ECD">
        <w:rPr>
          <w:rFonts w:cs="Calibri"/>
          <w:color w:val="000000" w:themeColor="text1"/>
        </w:rPr>
        <w:t>.</w:t>
      </w:r>
    </w:p>
    <w:p w14:paraId="21ABAD7B" w14:textId="04D91D8B" w:rsidR="00166809" w:rsidRPr="00B74ECD" w:rsidRDefault="00166809" w:rsidP="00166809">
      <w:pPr>
        <w:pStyle w:val="Prrafodelista"/>
        <w:numPr>
          <w:ilvl w:val="0"/>
          <w:numId w:val="29"/>
        </w:numPr>
        <w:tabs>
          <w:tab w:val="left" w:pos="4320"/>
          <w:tab w:val="left" w:pos="4485"/>
          <w:tab w:val="left" w:pos="5445"/>
        </w:tabs>
        <w:jc w:val="both"/>
        <w:rPr>
          <w:rFonts w:ascii="Calibri" w:hAnsi="Calibri" w:cs="Calibri"/>
          <w:lang w:val="es-MX"/>
        </w:rPr>
      </w:pPr>
      <w:r w:rsidRPr="00B74ECD">
        <w:rPr>
          <w:rFonts w:ascii="Calibri" w:hAnsi="Calibri" w:cs="Calibri"/>
          <w:lang w:val="es-MX"/>
        </w:rPr>
        <w:t xml:space="preserve">Elaborar un cuadro comparativo entre los sistemas constructivos tradicional y contemporáneo basándose en el material de lectura dispuesto </w:t>
      </w:r>
      <w:r w:rsidR="00A90B33" w:rsidRPr="00B74ECD">
        <w:rPr>
          <w:rFonts w:ascii="Calibri" w:hAnsi="Calibri" w:cs="Calibri"/>
          <w:lang w:val="es-MX"/>
        </w:rPr>
        <w:t xml:space="preserve">por el instructor, </w:t>
      </w:r>
      <w:r w:rsidRPr="00B74ECD">
        <w:rPr>
          <w:rFonts w:ascii="Calibri" w:hAnsi="Calibri" w:cs="Calibri"/>
          <w:lang w:val="es-MX"/>
        </w:rPr>
        <w:t>que aborda estos aspectos. Para finalizar se socializa en plenaria los resultados de la actividad, el cierre de la misma la hará el instructor aportando sus saberes y experiencia.</w:t>
      </w:r>
    </w:p>
    <w:p w14:paraId="522B02F3" w14:textId="77777777" w:rsidR="00166809" w:rsidRPr="00B74ECD" w:rsidRDefault="00166809" w:rsidP="00166809">
      <w:pPr>
        <w:pStyle w:val="Prrafodelista"/>
        <w:tabs>
          <w:tab w:val="left" w:pos="4320"/>
          <w:tab w:val="left" w:pos="4485"/>
          <w:tab w:val="left" w:pos="5445"/>
        </w:tabs>
        <w:jc w:val="both"/>
        <w:rPr>
          <w:rFonts w:ascii="Calibri" w:hAnsi="Calibri" w:cs="Calibri"/>
          <w:lang w:val="es-MX"/>
        </w:rPr>
      </w:pPr>
    </w:p>
    <w:p w14:paraId="571D181E" w14:textId="4A327B93" w:rsidR="00166809" w:rsidRPr="00B74ECD" w:rsidRDefault="00166809" w:rsidP="00166809">
      <w:pPr>
        <w:tabs>
          <w:tab w:val="left" w:pos="4320"/>
          <w:tab w:val="left" w:pos="4485"/>
          <w:tab w:val="left" w:pos="5445"/>
        </w:tabs>
        <w:jc w:val="both"/>
        <w:rPr>
          <w:rFonts w:cs="Calibri"/>
          <w:b/>
          <w:lang w:val="es-MX"/>
        </w:rPr>
      </w:pPr>
      <w:r w:rsidRPr="00B74ECD">
        <w:rPr>
          <w:rFonts w:cs="Calibri"/>
          <w:lang w:val="es-MX"/>
        </w:rPr>
        <w:lastRenderedPageBreak/>
        <w:t xml:space="preserve">El cuadro comparativo debe ser dispuesto en el espacio o enlace creado </w:t>
      </w:r>
      <w:r w:rsidR="00A90B33" w:rsidRPr="00B74ECD">
        <w:rPr>
          <w:rFonts w:cs="Calibri"/>
          <w:lang w:val="es-MX"/>
        </w:rPr>
        <w:t>por el instructor entregado en la sesión correspondiente:</w:t>
      </w:r>
    </w:p>
    <w:p w14:paraId="123309B3" w14:textId="77777777" w:rsidR="00166809" w:rsidRPr="00B74ECD" w:rsidRDefault="00166809" w:rsidP="00040F87">
      <w:pPr>
        <w:pStyle w:val="Prrafodelista"/>
        <w:numPr>
          <w:ilvl w:val="0"/>
          <w:numId w:val="36"/>
        </w:numPr>
        <w:tabs>
          <w:tab w:val="left" w:pos="4320"/>
          <w:tab w:val="left" w:pos="4485"/>
          <w:tab w:val="left" w:pos="5445"/>
        </w:tabs>
        <w:jc w:val="both"/>
        <w:rPr>
          <w:rFonts w:ascii="Calibri" w:hAnsi="Calibri" w:cs="Calibri"/>
          <w:lang w:val="es-MX"/>
        </w:rPr>
      </w:pPr>
      <w:r w:rsidRPr="00B74ECD">
        <w:rPr>
          <w:rFonts w:ascii="Calibri" w:hAnsi="Calibri" w:cs="Calibri"/>
          <w:lang w:val="es-MX"/>
        </w:rPr>
        <w:t>Realizar la consulta sobre la NSR/ 10, seguidamente dar respuesta a las siguientes preguntas:</w:t>
      </w:r>
    </w:p>
    <w:p w14:paraId="4B07C07D" w14:textId="77777777" w:rsidR="00166809" w:rsidRPr="00B74ECD" w:rsidRDefault="00166809" w:rsidP="00166809">
      <w:pPr>
        <w:pStyle w:val="Prrafodelista"/>
        <w:tabs>
          <w:tab w:val="left" w:pos="4320"/>
          <w:tab w:val="left" w:pos="4485"/>
          <w:tab w:val="left" w:pos="5445"/>
        </w:tabs>
        <w:jc w:val="both"/>
        <w:rPr>
          <w:rFonts w:ascii="Calibri" w:hAnsi="Calibri" w:cs="Calibri"/>
          <w:lang w:val="es-MX"/>
        </w:rPr>
      </w:pPr>
      <w:r w:rsidRPr="00B74ECD">
        <w:rPr>
          <w:rFonts w:ascii="Calibri" w:hAnsi="Calibri" w:cs="Calibri"/>
          <w:noProof/>
          <w:lang w:eastAsia="es-CO"/>
        </w:rPr>
        <mc:AlternateContent>
          <mc:Choice Requires="wps">
            <w:drawing>
              <wp:anchor distT="45720" distB="45720" distL="114300" distR="114300" simplePos="0" relativeHeight="251661312" behindDoc="0" locked="0" layoutInCell="1" allowOverlap="1" wp14:anchorId="69220F55" wp14:editId="5AB33061">
                <wp:simplePos x="0" y="0"/>
                <wp:positionH relativeFrom="column">
                  <wp:posOffset>3496310</wp:posOffset>
                </wp:positionH>
                <wp:positionV relativeFrom="paragraph">
                  <wp:posOffset>74295</wp:posOffset>
                </wp:positionV>
                <wp:extent cx="2914650" cy="2082165"/>
                <wp:effectExtent l="0" t="0" r="0" b="0"/>
                <wp:wrapSquare wrapText="bothSides"/>
                <wp:docPr id="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4650" cy="2082165"/>
                        </a:xfrm>
                        <a:prstGeom prst="rect">
                          <a:avLst/>
                        </a:prstGeom>
                        <a:solidFill>
                          <a:srgbClr val="FFFFFF"/>
                        </a:solidFill>
                        <a:ln w="9525">
                          <a:noFill/>
                          <a:miter lim="800000"/>
                          <a:headEnd/>
                          <a:tailEnd/>
                        </a:ln>
                      </wps:spPr>
                      <wps:txbx>
                        <w:txbxContent>
                          <w:p w14:paraId="471D7A6B" w14:textId="77777777" w:rsidR="00166809" w:rsidRDefault="00166809" w:rsidP="00166809">
                            <w:r>
                              <w:rPr>
                                <w:noProof/>
                                <w:lang w:eastAsia="es-CO"/>
                              </w:rPr>
                              <w:drawing>
                                <wp:inline distT="0" distB="0" distL="0" distR="0" wp14:anchorId="5D187F69" wp14:editId="0FDCB8D6">
                                  <wp:extent cx="2762250" cy="1971675"/>
                                  <wp:effectExtent l="0" t="0" r="0" b="9525"/>
                                  <wp:docPr id="1779743902" name="Imagen 1779743902" descr="Imagen relacio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n relacionada"/>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62948" cy="1972173"/>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220F55" id="_x0000_s1028" type="#_x0000_t202" style="position:absolute;left:0;text-align:left;margin-left:275.3pt;margin-top:5.85pt;width:229.5pt;height:163.9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" stroked="f">
                <v:textbox>
                  <w:txbxContent>
                    <w:p w14:paraId="471D7A6B" w14:textId="77777777" w:rsidR="00166809" w:rsidRDefault="00166809" w:rsidP="00166809">
                      <w:r>
                        <w:rPr>
                          <w:noProof/>
                          <w:lang w:eastAsia="es-CO"/>
                        </w:rPr>
                        <w:drawing>
                          <wp:inline distT="0" distB="0" distL="0" distR="0" wp14:anchorId="5D187F69" wp14:editId="0FDCB8D6">
                            <wp:extent cx="2762250" cy="1971675"/>
                            <wp:effectExtent l="0" t="0" r="0" b="9525"/>
                            <wp:docPr id="1779743902" name="Imagen 1779743902" descr="Imagen relacio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n relacionada"/>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62948" cy="1972173"/>
                                    </a:xfrm>
                                    <a:prstGeom prst="rect">
                                      <a:avLst/>
                                    </a:prstGeom>
                                    <a:noFill/>
                                    <a:ln>
                                      <a:noFill/>
                                    </a:ln>
                                  </pic:spPr>
                                </pic:pic>
                              </a:graphicData>
                            </a:graphic>
                          </wp:inline>
                        </w:drawing>
                      </w:r>
                    </w:p>
                  </w:txbxContent>
                </v:textbox>
                <w10:wrap type="square"/>
              </v:shape>
            </w:pict>
          </mc:Fallback>
        </mc:AlternateContent>
      </w:r>
    </w:p>
    <w:p w14:paraId="0370588D" w14:textId="77777777" w:rsidR="00166809" w:rsidRPr="00B74ECD" w:rsidRDefault="00166809" w:rsidP="00166809">
      <w:pPr>
        <w:pStyle w:val="Prrafodelista"/>
        <w:numPr>
          <w:ilvl w:val="0"/>
          <w:numId w:val="30"/>
        </w:numPr>
        <w:tabs>
          <w:tab w:val="left" w:pos="4320"/>
          <w:tab w:val="left" w:pos="4485"/>
          <w:tab w:val="left" w:pos="5445"/>
        </w:tabs>
        <w:jc w:val="both"/>
        <w:rPr>
          <w:rFonts w:ascii="Calibri" w:hAnsi="Calibri" w:cs="Calibri"/>
          <w:lang w:val="es-MX"/>
        </w:rPr>
      </w:pPr>
      <w:r w:rsidRPr="00B74ECD">
        <w:rPr>
          <w:rFonts w:ascii="Calibri" w:hAnsi="Calibri" w:cs="Calibri"/>
          <w:lang w:val="es-MX"/>
        </w:rPr>
        <w:t>Qué significa la   NSR/ 10?</w:t>
      </w:r>
    </w:p>
    <w:p w14:paraId="0801C43C" w14:textId="77777777" w:rsidR="00166809" w:rsidRPr="00B74ECD" w:rsidRDefault="00166809" w:rsidP="00166809">
      <w:pPr>
        <w:pStyle w:val="Prrafodelista"/>
        <w:numPr>
          <w:ilvl w:val="0"/>
          <w:numId w:val="30"/>
        </w:numPr>
        <w:tabs>
          <w:tab w:val="left" w:pos="4320"/>
          <w:tab w:val="left" w:pos="4485"/>
          <w:tab w:val="left" w:pos="5445"/>
        </w:tabs>
        <w:jc w:val="both"/>
        <w:rPr>
          <w:rFonts w:ascii="Calibri" w:hAnsi="Calibri" w:cs="Calibri"/>
          <w:lang w:val="es-MX"/>
        </w:rPr>
      </w:pPr>
      <w:r w:rsidRPr="00B74ECD">
        <w:rPr>
          <w:rFonts w:ascii="Calibri" w:hAnsi="Calibri" w:cs="Calibri"/>
          <w:lang w:val="es-MX"/>
        </w:rPr>
        <w:t>Objetivo de la   NSR/ 10?</w:t>
      </w:r>
    </w:p>
    <w:p w14:paraId="46D1EF50" w14:textId="77777777" w:rsidR="00166809" w:rsidRPr="00B74ECD" w:rsidRDefault="00166809" w:rsidP="00166809">
      <w:pPr>
        <w:pStyle w:val="Prrafodelista"/>
        <w:numPr>
          <w:ilvl w:val="0"/>
          <w:numId w:val="30"/>
        </w:numPr>
        <w:tabs>
          <w:tab w:val="left" w:pos="4320"/>
          <w:tab w:val="left" w:pos="4485"/>
          <w:tab w:val="left" w:pos="5445"/>
        </w:tabs>
        <w:jc w:val="both"/>
        <w:rPr>
          <w:rFonts w:ascii="Calibri" w:hAnsi="Calibri" w:cs="Calibri"/>
          <w:lang w:val="es-MX"/>
        </w:rPr>
      </w:pPr>
      <w:r w:rsidRPr="00B74ECD">
        <w:rPr>
          <w:rFonts w:ascii="Calibri" w:hAnsi="Calibri" w:cs="Calibri"/>
          <w:lang w:val="es-MX"/>
        </w:rPr>
        <w:t>Por qué se creó la norma NSR/10?</w:t>
      </w:r>
    </w:p>
    <w:p w14:paraId="7ED6AEC5" w14:textId="77777777" w:rsidR="00166809" w:rsidRPr="00B74ECD" w:rsidRDefault="00166809" w:rsidP="00166809">
      <w:pPr>
        <w:pStyle w:val="Prrafodelista"/>
        <w:numPr>
          <w:ilvl w:val="0"/>
          <w:numId w:val="30"/>
        </w:numPr>
        <w:tabs>
          <w:tab w:val="left" w:pos="4320"/>
          <w:tab w:val="left" w:pos="4485"/>
          <w:tab w:val="left" w:pos="5445"/>
        </w:tabs>
        <w:jc w:val="both"/>
        <w:rPr>
          <w:rFonts w:ascii="Calibri" w:hAnsi="Calibri" w:cs="Calibri"/>
          <w:lang w:val="es-MX"/>
        </w:rPr>
      </w:pPr>
      <w:r w:rsidRPr="00B74ECD">
        <w:rPr>
          <w:rFonts w:ascii="Calibri" w:hAnsi="Calibri" w:cs="Calibri"/>
          <w:lang w:val="es-MX"/>
        </w:rPr>
        <w:t>Enuncie los capítulos en los cuales habla de la guadua</w:t>
      </w:r>
    </w:p>
    <w:p w14:paraId="0CFBAC30" w14:textId="77777777" w:rsidR="00166809" w:rsidRPr="00B74ECD" w:rsidRDefault="00166809" w:rsidP="00166809">
      <w:pPr>
        <w:pStyle w:val="Prrafodelista"/>
        <w:numPr>
          <w:ilvl w:val="0"/>
          <w:numId w:val="30"/>
        </w:numPr>
        <w:tabs>
          <w:tab w:val="left" w:pos="4320"/>
          <w:tab w:val="left" w:pos="4485"/>
          <w:tab w:val="left" w:pos="5445"/>
        </w:tabs>
        <w:jc w:val="both"/>
        <w:rPr>
          <w:rFonts w:ascii="Calibri" w:hAnsi="Calibri" w:cs="Calibri"/>
          <w:lang w:val="es-MX"/>
        </w:rPr>
      </w:pPr>
      <w:r w:rsidRPr="00B74ECD">
        <w:rPr>
          <w:rFonts w:ascii="Calibri" w:hAnsi="Calibri" w:cs="Calibri"/>
          <w:lang w:val="es-MX"/>
        </w:rPr>
        <w:t>Describa cuales son las características mínimas que exige la norma para las construcciones en guadua</w:t>
      </w:r>
    </w:p>
    <w:p w14:paraId="2E096137" w14:textId="77777777" w:rsidR="00166809" w:rsidRPr="00B74ECD" w:rsidRDefault="00166809" w:rsidP="00166809">
      <w:pPr>
        <w:pStyle w:val="Prrafodelista"/>
        <w:tabs>
          <w:tab w:val="left" w:pos="4320"/>
          <w:tab w:val="left" w:pos="4485"/>
          <w:tab w:val="left" w:pos="5445"/>
        </w:tabs>
        <w:jc w:val="both"/>
        <w:rPr>
          <w:rFonts w:ascii="Calibri" w:hAnsi="Calibri" w:cs="Calibri"/>
          <w:lang w:val="es-MX"/>
        </w:rPr>
      </w:pPr>
    </w:p>
    <w:p w14:paraId="4E43BE2B" w14:textId="25D150A0" w:rsidR="00A117FC" w:rsidRPr="005C5B6A" w:rsidRDefault="00166809" w:rsidP="00A117FC">
      <w:pPr>
        <w:pStyle w:val="Prrafodelista"/>
        <w:numPr>
          <w:ilvl w:val="0"/>
          <w:numId w:val="35"/>
        </w:numPr>
        <w:tabs>
          <w:tab w:val="left" w:pos="4320"/>
          <w:tab w:val="left" w:pos="4485"/>
          <w:tab w:val="left" w:pos="5445"/>
        </w:tabs>
        <w:jc w:val="both"/>
        <w:rPr>
          <w:rFonts w:ascii="Calibri" w:hAnsi="Calibri" w:cs="Calibri"/>
          <w:lang w:val="es-MX"/>
        </w:rPr>
      </w:pPr>
      <w:r w:rsidRPr="00B74ECD">
        <w:rPr>
          <w:rFonts w:ascii="Calibri" w:hAnsi="Calibri" w:cs="Calibri"/>
          <w:lang w:val="es-MX"/>
        </w:rPr>
        <w:t>Las respuestas serán socializadas en plenaria. El cierre de la actividad lo hará en instructor profundizando sobre  características,  elementos estructurales, muros de carga y divisorios,  el instructor debe apoyar esta actividad finalizando con la muestra de una secuencia fotográfica</w:t>
      </w:r>
    </w:p>
    <w:p w14:paraId="7F25CA2A" w14:textId="77777777" w:rsidR="00A117FC" w:rsidRPr="00B74ECD" w:rsidRDefault="00A117FC" w:rsidP="00A117FC">
      <w:pPr>
        <w:tabs>
          <w:tab w:val="left" w:pos="4320"/>
          <w:tab w:val="left" w:pos="4485"/>
          <w:tab w:val="left" w:pos="5445"/>
        </w:tabs>
        <w:jc w:val="both"/>
        <w:rPr>
          <w:rFonts w:cs="Calibri"/>
          <w:lang w:val="es-MX"/>
        </w:rPr>
      </w:pPr>
    </w:p>
    <w:p w14:paraId="5F570E3F" w14:textId="6BC1DB0E" w:rsidR="00A117FC" w:rsidRPr="00B74ECD" w:rsidRDefault="00A117FC" w:rsidP="00A117FC">
      <w:pPr>
        <w:tabs>
          <w:tab w:val="left" w:pos="4320"/>
          <w:tab w:val="left" w:pos="4485"/>
          <w:tab w:val="left" w:pos="5445"/>
        </w:tabs>
        <w:jc w:val="both"/>
        <w:rPr>
          <w:rFonts w:cs="Calibri"/>
          <w:lang w:val="es-MX"/>
        </w:rPr>
      </w:pPr>
    </w:p>
    <w:p w14:paraId="4A05BF98" w14:textId="77777777" w:rsidR="00A117FC" w:rsidRPr="00B74ECD" w:rsidRDefault="00A117FC" w:rsidP="00A117FC">
      <w:pPr>
        <w:rPr>
          <w:rFonts w:eastAsia="Arial" w:cs="Calibri"/>
          <w:b/>
        </w:rPr>
      </w:pPr>
      <w:r w:rsidRPr="00B74ECD">
        <w:rPr>
          <w:rFonts w:cs="Calibri"/>
          <w:b/>
          <w:bCs/>
          <w:lang w:val="es-MX"/>
        </w:rPr>
        <w:t>3.3.5</w:t>
      </w:r>
      <w:r w:rsidRPr="00B74ECD">
        <w:rPr>
          <w:rFonts w:cs="Calibri"/>
          <w:lang w:val="es-MX"/>
        </w:rPr>
        <w:t xml:space="preserve"> </w:t>
      </w:r>
      <w:r w:rsidRPr="00B74ECD">
        <w:rPr>
          <w:rFonts w:cs="Calibri"/>
          <w:b/>
        </w:rPr>
        <w:t>Cuestionamientos para conocer más de la ética y la moral</w:t>
      </w:r>
    </w:p>
    <w:p w14:paraId="5994028F" w14:textId="77777777" w:rsidR="00A117FC" w:rsidRPr="00B74ECD" w:rsidRDefault="00A117FC" w:rsidP="00A117FC">
      <w:pPr>
        <w:rPr>
          <w:rFonts w:eastAsia="Arial" w:cs="Calibri"/>
          <w:b/>
        </w:rPr>
      </w:pPr>
      <w:r w:rsidRPr="00B74ECD">
        <w:rPr>
          <w:rFonts w:cs="Calibri"/>
          <w:noProof/>
          <w:lang w:eastAsia="es-CO"/>
        </w:rPr>
        <w:drawing>
          <wp:anchor distT="0" distB="0" distL="114300" distR="114300" simplePos="0" relativeHeight="251667456" behindDoc="0" locked="0" layoutInCell="1" allowOverlap="1" wp14:anchorId="1E2BC5CE" wp14:editId="105038BF">
            <wp:simplePos x="0" y="0"/>
            <wp:positionH relativeFrom="column">
              <wp:posOffset>1979930</wp:posOffset>
            </wp:positionH>
            <wp:positionV relativeFrom="paragraph">
              <wp:posOffset>9525</wp:posOffset>
            </wp:positionV>
            <wp:extent cx="1647825" cy="1055546"/>
            <wp:effectExtent l="0" t="0" r="0" b="0"/>
            <wp:wrapSquare wrapText="bothSides"/>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647825" cy="1055546"/>
                    </a:xfrm>
                    <a:prstGeom prst="rect">
                      <a:avLst/>
                    </a:prstGeom>
                    <a:noFill/>
                    <a:ln>
                      <a:noFill/>
                    </a:ln>
                  </pic:spPr>
                </pic:pic>
              </a:graphicData>
            </a:graphic>
          </wp:anchor>
        </w:drawing>
      </w:r>
      <w:r w:rsidRPr="00B74ECD">
        <w:rPr>
          <w:rFonts w:cs="Calibri"/>
          <w:b/>
        </w:rPr>
        <w:t xml:space="preserve"> </w:t>
      </w:r>
    </w:p>
    <w:p w14:paraId="1E3307B6" w14:textId="77777777" w:rsidR="00A117FC" w:rsidRPr="00B74ECD" w:rsidRDefault="00A117FC" w:rsidP="00A117FC">
      <w:pPr>
        <w:rPr>
          <w:rFonts w:eastAsia="Arial" w:cs="Calibri"/>
          <w:b/>
        </w:rPr>
      </w:pPr>
    </w:p>
    <w:p w14:paraId="26BB89D7" w14:textId="77777777" w:rsidR="00A117FC" w:rsidRPr="00B74ECD" w:rsidRDefault="00A117FC" w:rsidP="00A117FC">
      <w:pPr>
        <w:ind w:firstLine="708"/>
        <w:rPr>
          <w:rFonts w:eastAsia="Arial" w:cs="Calibri"/>
          <w:b/>
        </w:rPr>
      </w:pPr>
      <w:r w:rsidRPr="00B74ECD">
        <w:rPr>
          <w:rFonts w:eastAsia="Arial" w:cs="Calibri"/>
          <w:b/>
        </w:rPr>
        <w:br w:type="textWrapping" w:clear="all"/>
      </w:r>
    </w:p>
    <w:p w14:paraId="03A3C3D7" w14:textId="77777777" w:rsidR="00A117FC" w:rsidRPr="00B74ECD" w:rsidRDefault="00A117FC" w:rsidP="00A117FC">
      <w:pPr>
        <w:pStyle w:val="Ttulo"/>
        <w:spacing w:line="276" w:lineRule="auto"/>
        <w:jc w:val="left"/>
        <w:rPr>
          <w:rFonts w:ascii="Calibri" w:eastAsia="Arial" w:hAnsi="Calibri" w:cs="Calibri"/>
          <w:sz w:val="22"/>
          <w:szCs w:val="22"/>
        </w:rPr>
      </w:pPr>
      <w:r w:rsidRPr="00B74ECD">
        <w:rPr>
          <w:rFonts w:ascii="Calibri" w:eastAsia="Arial" w:hAnsi="Calibri" w:cs="Calibri"/>
          <w:sz w:val="22"/>
          <w:szCs w:val="22"/>
        </w:rPr>
        <w:t xml:space="preserve">Ingresando al siguiente </w:t>
      </w:r>
      <w:proofErr w:type="spellStart"/>
      <w:r w:rsidRPr="00B74ECD">
        <w:rPr>
          <w:rFonts w:ascii="Calibri" w:eastAsia="Arial" w:hAnsi="Calibri" w:cs="Calibri"/>
          <w:sz w:val="22"/>
          <w:szCs w:val="22"/>
        </w:rPr>
        <w:t>lik</w:t>
      </w:r>
      <w:proofErr w:type="spellEnd"/>
      <w:r w:rsidRPr="00B74ECD">
        <w:rPr>
          <w:rFonts w:ascii="Calibri" w:eastAsia="Arial" w:hAnsi="Calibri" w:cs="Calibri"/>
          <w:sz w:val="22"/>
          <w:szCs w:val="22"/>
        </w:rPr>
        <w:t xml:space="preserve">: </w:t>
      </w:r>
      <w:hyperlink r:id="rId18" w:history="1">
        <w:r w:rsidRPr="00B74ECD">
          <w:rPr>
            <w:rStyle w:val="Hipervnculo"/>
            <w:rFonts w:ascii="Calibri" w:eastAsia="Arial" w:hAnsi="Calibri" w:cs="Calibri"/>
            <w:sz w:val="22"/>
            <w:szCs w:val="22"/>
          </w:rPr>
          <w:t>https://www.sena.edu.co/es-co/sena/Paginas/valores-y-compromisos-institucionales.aspx</w:t>
        </w:r>
      </w:hyperlink>
      <w:r w:rsidRPr="00B74ECD">
        <w:rPr>
          <w:rFonts w:ascii="Calibri" w:eastAsia="Arial" w:hAnsi="Calibri" w:cs="Calibri"/>
          <w:sz w:val="22"/>
          <w:szCs w:val="22"/>
        </w:rPr>
        <w:t xml:space="preserve"> y la página de YouTube, le permitirá profundizar y responder  los siguientes cuestionamientos. </w:t>
      </w:r>
      <w:hyperlink r:id="rId19" w:history="1">
        <w:r w:rsidRPr="00B74ECD">
          <w:rPr>
            <w:rStyle w:val="Hipervnculo"/>
            <w:rFonts w:ascii="Calibri" w:hAnsi="Calibri" w:cs="Calibri"/>
            <w:sz w:val="22"/>
            <w:szCs w:val="22"/>
          </w:rPr>
          <w:t>https://www.youtube.com/watch?v=i_Cr6Ht3_8Q</w:t>
        </w:r>
      </w:hyperlink>
      <w:r w:rsidRPr="00B74ECD">
        <w:rPr>
          <w:rFonts w:ascii="Calibri" w:eastAsia="Arial" w:hAnsi="Calibri" w:cs="Calibri"/>
          <w:sz w:val="22"/>
          <w:szCs w:val="22"/>
        </w:rPr>
        <w:t>.</w:t>
      </w:r>
    </w:p>
    <w:p w14:paraId="3C9CD491" w14:textId="77777777" w:rsidR="00A117FC" w:rsidRPr="00B74ECD" w:rsidRDefault="00A117FC" w:rsidP="00A117FC">
      <w:pPr>
        <w:rPr>
          <w:rFonts w:cs="Calibri"/>
        </w:rPr>
      </w:pPr>
    </w:p>
    <w:p w14:paraId="679380C3" w14:textId="77777777" w:rsidR="00A117FC" w:rsidRPr="00B74ECD" w:rsidRDefault="00A117FC" w:rsidP="00505948">
      <w:pPr>
        <w:pStyle w:val="Ttulo"/>
        <w:numPr>
          <w:ilvl w:val="0"/>
          <w:numId w:val="37"/>
        </w:numPr>
        <w:jc w:val="both"/>
        <w:rPr>
          <w:rFonts w:ascii="Calibri" w:eastAsia="Arial" w:hAnsi="Calibri" w:cs="Calibri"/>
          <w:iCs/>
          <w:sz w:val="22"/>
          <w:szCs w:val="22"/>
        </w:rPr>
      </w:pPr>
      <w:r w:rsidRPr="00B74ECD">
        <w:rPr>
          <w:rFonts w:ascii="Calibri" w:eastAsia="Arial" w:hAnsi="Calibri" w:cs="Calibri"/>
          <w:iCs/>
          <w:sz w:val="22"/>
          <w:szCs w:val="22"/>
        </w:rPr>
        <w:t>¿En qué consiste lo moral?</w:t>
      </w:r>
    </w:p>
    <w:p w14:paraId="20BF9AA0" w14:textId="77777777" w:rsidR="00A117FC" w:rsidRPr="00B74ECD" w:rsidRDefault="00A117FC" w:rsidP="00505948">
      <w:pPr>
        <w:pStyle w:val="Ttulo"/>
        <w:numPr>
          <w:ilvl w:val="0"/>
          <w:numId w:val="37"/>
        </w:numPr>
        <w:jc w:val="both"/>
        <w:rPr>
          <w:rFonts w:ascii="Calibri" w:eastAsia="Arial" w:hAnsi="Calibri" w:cs="Calibri"/>
          <w:sz w:val="22"/>
          <w:szCs w:val="22"/>
        </w:rPr>
      </w:pPr>
      <w:r w:rsidRPr="00B74ECD">
        <w:rPr>
          <w:rFonts w:ascii="Calibri" w:eastAsia="Arial" w:hAnsi="Calibri" w:cs="Calibri"/>
          <w:sz w:val="22"/>
          <w:szCs w:val="22"/>
        </w:rPr>
        <w:t>¿Qué relación o distinción encontró entre ética y moral?</w:t>
      </w:r>
    </w:p>
    <w:p w14:paraId="719BA12C" w14:textId="77777777" w:rsidR="00A117FC" w:rsidRPr="00B74ECD" w:rsidRDefault="00A117FC" w:rsidP="00505948">
      <w:pPr>
        <w:pStyle w:val="Prrafodelista"/>
        <w:numPr>
          <w:ilvl w:val="0"/>
          <w:numId w:val="37"/>
        </w:numPr>
        <w:spacing w:line="240" w:lineRule="auto"/>
        <w:rPr>
          <w:rFonts w:ascii="Calibri" w:hAnsi="Calibri" w:cs="Calibri"/>
        </w:rPr>
      </w:pPr>
      <w:r w:rsidRPr="00B74ECD">
        <w:rPr>
          <w:rFonts w:ascii="Calibri" w:eastAsia="Arial" w:hAnsi="Calibri" w:cs="Calibri"/>
        </w:rPr>
        <w:t>¿Cómo los valores permiten transformar las personas y contribuyen al desarrollo del país?</w:t>
      </w:r>
    </w:p>
    <w:p w14:paraId="7A8305E6" w14:textId="77777777" w:rsidR="00A117FC" w:rsidRPr="00B74ECD" w:rsidRDefault="00A117FC" w:rsidP="00505948">
      <w:pPr>
        <w:pStyle w:val="Prrafodelista"/>
        <w:numPr>
          <w:ilvl w:val="0"/>
          <w:numId w:val="37"/>
        </w:numPr>
        <w:spacing w:line="240" w:lineRule="auto"/>
        <w:rPr>
          <w:rFonts w:ascii="Calibri" w:hAnsi="Calibri" w:cs="Calibri"/>
        </w:rPr>
      </w:pPr>
      <w:r w:rsidRPr="00B74ECD">
        <w:rPr>
          <w:rFonts w:ascii="Calibri" w:eastAsia="Arial" w:hAnsi="Calibri" w:cs="Calibri"/>
        </w:rPr>
        <w:t xml:space="preserve">¿Al consultar el código de integridad del Sena que puede decir al respecto con relación al contexto social, laboral y familiar? </w:t>
      </w:r>
    </w:p>
    <w:p w14:paraId="0F863E92" w14:textId="77777777" w:rsidR="00A117FC" w:rsidRPr="00B74ECD" w:rsidRDefault="00A117FC" w:rsidP="00505948">
      <w:pPr>
        <w:pStyle w:val="Prrafodelista"/>
        <w:numPr>
          <w:ilvl w:val="0"/>
          <w:numId w:val="37"/>
        </w:numPr>
        <w:spacing w:line="240" w:lineRule="auto"/>
        <w:rPr>
          <w:rFonts w:ascii="Calibri" w:hAnsi="Calibri" w:cs="Calibri"/>
        </w:rPr>
      </w:pPr>
      <w:r w:rsidRPr="00B74ECD">
        <w:rPr>
          <w:rFonts w:ascii="Calibri" w:eastAsia="Arial" w:hAnsi="Calibri" w:cs="Calibri"/>
        </w:rPr>
        <w:t xml:space="preserve">¿Cuándo se puede decir que una institución es de </w:t>
      </w:r>
      <w:r w:rsidRPr="00B74ECD">
        <w:rPr>
          <w:rFonts w:ascii="Calibri" w:eastAsia="Arial" w:hAnsi="Calibri" w:cs="Calibri"/>
          <w:b/>
        </w:rPr>
        <w:t>alta moral</w:t>
      </w:r>
      <w:r w:rsidRPr="00B74ECD">
        <w:rPr>
          <w:rFonts w:ascii="Calibri" w:eastAsia="Arial" w:hAnsi="Calibri" w:cs="Calibri"/>
        </w:rPr>
        <w:t>?</w:t>
      </w:r>
    </w:p>
    <w:p w14:paraId="2C1B1DD0" w14:textId="77777777" w:rsidR="00A117FC" w:rsidRPr="00B74ECD" w:rsidRDefault="00A117FC" w:rsidP="00505948">
      <w:pPr>
        <w:pStyle w:val="Ttulo"/>
        <w:numPr>
          <w:ilvl w:val="0"/>
          <w:numId w:val="37"/>
        </w:numPr>
        <w:jc w:val="both"/>
        <w:rPr>
          <w:rFonts w:ascii="Calibri" w:eastAsia="Arial" w:hAnsi="Calibri" w:cs="Calibri"/>
          <w:iCs/>
          <w:sz w:val="22"/>
          <w:szCs w:val="22"/>
        </w:rPr>
      </w:pPr>
      <w:r w:rsidRPr="00B74ECD">
        <w:rPr>
          <w:rFonts w:ascii="Calibri" w:eastAsia="Arial" w:hAnsi="Calibri" w:cs="Calibri"/>
          <w:iCs/>
          <w:sz w:val="22"/>
          <w:szCs w:val="22"/>
        </w:rPr>
        <w:lastRenderedPageBreak/>
        <w:t>¿Cómo aplicar sus principios a los distintos ámbitos de la vida personal familiar, social y profesional?</w:t>
      </w:r>
    </w:p>
    <w:p w14:paraId="275385F0" w14:textId="77777777" w:rsidR="00A117FC" w:rsidRPr="00B74ECD" w:rsidRDefault="00A117FC" w:rsidP="00505948">
      <w:pPr>
        <w:pStyle w:val="Ttulo"/>
        <w:ind w:left="720"/>
        <w:jc w:val="both"/>
        <w:rPr>
          <w:rFonts w:ascii="Calibri" w:eastAsia="Arial" w:hAnsi="Calibri" w:cs="Calibri"/>
          <w:sz w:val="22"/>
          <w:szCs w:val="22"/>
        </w:rPr>
      </w:pPr>
    </w:p>
    <w:p w14:paraId="4A4605B4" w14:textId="77777777" w:rsidR="00A117FC" w:rsidRPr="00B74ECD" w:rsidRDefault="00A117FC" w:rsidP="00505948">
      <w:pPr>
        <w:pStyle w:val="Ttulo"/>
        <w:numPr>
          <w:ilvl w:val="0"/>
          <w:numId w:val="37"/>
        </w:numPr>
        <w:jc w:val="both"/>
        <w:rPr>
          <w:rFonts w:ascii="Calibri" w:eastAsia="Arial" w:hAnsi="Calibri" w:cs="Calibri"/>
          <w:color w:val="000000"/>
          <w:sz w:val="22"/>
          <w:szCs w:val="22"/>
        </w:rPr>
      </w:pPr>
      <w:r w:rsidRPr="00B74ECD">
        <w:rPr>
          <w:rFonts w:ascii="Calibri" w:eastAsia="Arial" w:hAnsi="Calibri" w:cs="Calibri"/>
          <w:sz w:val="22"/>
          <w:szCs w:val="22"/>
        </w:rPr>
        <w:t xml:space="preserve">¿ los </w:t>
      </w:r>
      <w:r w:rsidRPr="00B74ECD">
        <w:rPr>
          <w:rFonts w:ascii="Calibri" w:eastAsia="Arial" w:hAnsi="Calibri" w:cs="Calibri"/>
          <w:b/>
          <w:i/>
          <w:sz w:val="22"/>
          <w:szCs w:val="22"/>
        </w:rPr>
        <w:t>principios éticos</w:t>
      </w:r>
      <w:r w:rsidRPr="00B74ECD">
        <w:rPr>
          <w:rFonts w:ascii="Calibri" w:eastAsia="Arial" w:hAnsi="Calibri" w:cs="Calibri"/>
          <w:sz w:val="22"/>
          <w:szCs w:val="22"/>
        </w:rPr>
        <w:t xml:space="preserve"> deben </w:t>
      </w:r>
      <w:r w:rsidRPr="00B74ECD">
        <w:rPr>
          <w:rFonts w:ascii="Calibri" w:eastAsia="Arial" w:hAnsi="Calibri" w:cs="Calibri"/>
          <w:color w:val="000000"/>
          <w:sz w:val="22"/>
          <w:szCs w:val="22"/>
        </w:rPr>
        <w:t>ser universales, es decir de cumplimiento para todas las personas?</w:t>
      </w:r>
    </w:p>
    <w:p w14:paraId="7B55A919" w14:textId="77777777" w:rsidR="00A117FC" w:rsidRPr="00B74ECD" w:rsidRDefault="00A117FC" w:rsidP="00505948">
      <w:pPr>
        <w:spacing w:line="240" w:lineRule="auto"/>
        <w:ind w:left="851"/>
        <w:rPr>
          <w:rFonts w:eastAsia="Arial" w:cs="Calibri"/>
        </w:rPr>
      </w:pPr>
      <w:r w:rsidRPr="00B74ECD">
        <w:rPr>
          <w:rFonts w:eastAsia="Arial" w:cs="Calibri"/>
        </w:rPr>
        <w:t>Justifique y socialice las respuestas en plenaria.</w:t>
      </w:r>
    </w:p>
    <w:p w14:paraId="5E79C6D4" w14:textId="78553157" w:rsidR="009C63BB" w:rsidRPr="00C95F3C" w:rsidRDefault="009C63BB" w:rsidP="00A117FC">
      <w:pPr>
        <w:rPr>
          <w:rFonts w:eastAsia="Arial" w:cs="Calibri"/>
          <w:b/>
        </w:rPr>
      </w:pPr>
      <w:r w:rsidRPr="00C95F3C">
        <w:rPr>
          <w:rFonts w:eastAsia="Arial" w:cs="Calibri"/>
          <w:b/>
        </w:rPr>
        <w:t>3.3.6. Ejercicio de los Derechos Fundamentales del Trabajo</w:t>
      </w:r>
    </w:p>
    <w:p w14:paraId="42EE9453" w14:textId="71598ECC" w:rsidR="009C63BB" w:rsidRPr="009C63BB" w:rsidRDefault="00505948" w:rsidP="009C63BB">
      <w:pPr>
        <w:shd w:val="clear" w:color="auto" w:fill="FFFFFF"/>
        <w:spacing w:before="100" w:beforeAutospacing="1" w:after="0" w:line="240" w:lineRule="auto"/>
        <w:ind w:left="567"/>
        <w:jc w:val="both"/>
        <w:rPr>
          <w:rFonts w:eastAsia="Times New Roman" w:cs="Calibri"/>
          <w:color w:val="111111"/>
          <w:lang w:eastAsia="es-CO"/>
        </w:rPr>
      </w:pPr>
      <w:r w:rsidRPr="00505948">
        <w:rPr>
          <w:rFonts w:eastAsia="Times New Roman" w:cs="Calibri"/>
          <w:noProof/>
          <w:color w:val="111111"/>
          <w:lang w:eastAsia="es-CO"/>
        </w:rPr>
        <w:drawing>
          <wp:anchor distT="0" distB="0" distL="114300" distR="114300" simplePos="0" relativeHeight="251668480" behindDoc="0" locked="0" layoutInCell="1" allowOverlap="1" wp14:anchorId="2AE270E2" wp14:editId="556016B0">
            <wp:simplePos x="0" y="0"/>
            <wp:positionH relativeFrom="column">
              <wp:posOffset>355600</wp:posOffset>
            </wp:positionH>
            <wp:positionV relativeFrom="paragraph">
              <wp:posOffset>42545</wp:posOffset>
            </wp:positionV>
            <wp:extent cx="3004820" cy="2319655"/>
            <wp:effectExtent l="0" t="0" r="5080" b="4445"/>
            <wp:wrapSquare wrapText="bothSides"/>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3004820" cy="2319655"/>
                    </a:xfrm>
                    <a:prstGeom prst="rect">
                      <a:avLst/>
                    </a:prstGeom>
                  </pic:spPr>
                </pic:pic>
              </a:graphicData>
            </a:graphic>
            <wp14:sizeRelH relativeFrom="page">
              <wp14:pctWidth>0</wp14:pctWidth>
            </wp14:sizeRelH>
            <wp14:sizeRelV relativeFrom="page">
              <wp14:pctHeight>0</wp14:pctHeight>
            </wp14:sizeRelV>
          </wp:anchor>
        </w:drawing>
      </w:r>
      <w:r w:rsidRPr="00505948">
        <w:rPr>
          <w:rFonts w:eastAsia="Times New Roman" w:cs="Calibri"/>
          <w:color w:val="111111"/>
          <w:lang w:eastAsia="es-CO"/>
        </w:rPr>
        <w:t xml:space="preserve"> </w:t>
      </w:r>
      <w:r w:rsidR="009C63BB" w:rsidRPr="009C63BB">
        <w:rPr>
          <w:rFonts w:eastAsia="Times New Roman" w:cs="Calibri"/>
          <w:color w:val="111111"/>
          <w:lang w:eastAsia="es-CO"/>
        </w:rPr>
        <w:t>En los distintos estados del desarrollo de la humanidad, el </w:t>
      </w:r>
      <w:r w:rsidR="009C63BB" w:rsidRPr="00B74ECD">
        <w:rPr>
          <w:rFonts w:eastAsia="Times New Roman" w:cs="Calibri"/>
          <w:b/>
          <w:bCs/>
          <w:color w:val="111111"/>
          <w:lang w:eastAsia="es-CO"/>
        </w:rPr>
        <w:t>trabajo</w:t>
      </w:r>
      <w:r w:rsidR="009C63BB" w:rsidRPr="009C63BB">
        <w:rPr>
          <w:rFonts w:eastAsia="Times New Roman" w:cs="Calibri"/>
          <w:color w:val="111111"/>
          <w:lang w:eastAsia="es-CO"/>
        </w:rPr>
        <w:t> ha ejercido un papel determinante como factor clave en la construcción de las relaciones sociales, habilidades individuales y colectivas, y la promoción de la dignidad humana. Pero, ¿qué tanto se reconocen los derechos laborales en la actualidad? ¿Se respetan y reconocen los derechos del trabajo en los modelos productivos de la región y el país?</w:t>
      </w:r>
    </w:p>
    <w:p w14:paraId="2738608D" w14:textId="77777777" w:rsidR="009C63BB" w:rsidRPr="00B74ECD" w:rsidRDefault="009C63BB" w:rsidP="009C63BB">
      <w:pPr>
        <w:shd w:val="clear" w:color="auto" w:fill="FFFFFF"/>
        <w:spacing w:before="180" w:after="0" w:line="240" w:lineRule="auto"/>
        <w:ind w:left="567"/>
        <w:jc w:val="both"/>
        <w:rPr>
          <w:rFonts w:eastAsia="Times New Roman" w:cs="Calibri"/>
          <w:color w:val="111111"/>
          <w:lang w:eastAsia="es-CO"/>
        </w:rPr>
      </w:pPr>
      <w:r w:rsidRPr="00B74ECD">
        <w:rPr>
          <w:rFonts w:eastAsia="Times New Roman" w:cs="Calibri"/>
          <w:color w:val="111111"/>
          <w:lang w:eastAsia="es-CO"/>
        </w:rPr>
        <w:t xml:space="preserve">La actividad de aprendizaje en esta fase </w:t>
      </w:r>
      <w:r w:rsidRPr="009C63BB">
        <w:rPr>
          <w:rFonts w:eastAsia="Times New Roman" w:cs="Calibri"/>
          <w:color w:val="111111"/>
          <w:lang w:eastAsia="es-CO"/>
        </w:rPr>
        <w:t>de análisis</w:t>
      </w:r>
      <w:r w:rsidRPr="00B74ECD">
        <w:rPr>
          <w:rFonts w:eastAsia="Times New Roman" w:cs="Calibri"/>
          <w:color w:val="111111"/>
          <w:lang w:eastAsia="es-CO"/>
        </w:rPr>
        <w:t xml:space="preserve">, </w:t>
      </w:r>
      <w:r w:rsidRPr="009C63BB">
        <w:rPr>
          <w:rFonts w:eastAsia="Times New Roman" w:cs="Calibri"/>
          <w:color w:val="111111"/>
          <w:lang w:eastAsia="es-CO"/>
        </w:rPr>
        <w:t xml:space="preserve">los aprendices construyan su propia lectura sobre el papel del trabajo en su vida diaria y cómo se reconocen (o no) los derechos que emergen de las relaciones laborales. A través de la construcción colaborativa, realizarán indagaciones y análisis sobre las relaciones laborales a nivel global, nacional y local. </w:t>
      </w:r>
    </w:p>
    <w:p w14:paraId="55BD1E66" w14:textId="074E2222" w:rsidR="009C63BB" w:rsidRDefault="009C63BB" w:rsidP="009C63BB">
      <w:pPr>
        <w:shd w:val="clear" w:color="auto" w:fill="FFFFFF"/>
        <w:spacing w:before="180" w:after="0" w:line="240" w:lineRule="auto"/>
        <w:ind w:left="567"/>
        <w:jc w:val="both"/>
        <w:rPr>
          <w:rFonts w:eastAsia="Times New Roman" w:cs="Calibri"/>
          <w:color w:val="111111"/>
          <w:lang w:eastAsia="es-CO"/>
        </w:rPr>
      </w:pPr>
      <w:r w:rsidRPr="009C63BB">
        <w:rPr>
          <w:rFonts w:eastAsia="Times New Roman" w:cs="Calibri"/>
          <w:color w:val="111111"/>
          <w:lang w:eastAsia="es-CO"/>
        </w:rPr>
        <w:t>Así podrán comprender las diversas dinámicas y formas en que se organizan actualmente las relaciones de trabajo y cómo estas afectan la materialización de la dignidad humana</w:t>
      </w:r>
      <w:r w:rsidR="00505948">
        <w:rPr>
          <w:rFonts w:eastAsia="Times New Roman" w:cs="Calibri"/>
          <w:color w:val="111111"/>
          <w:lang w:eastAsia="es-CO"/>
        </w:rPr>
        <w:t>.</w:t>
      </w:r>
    </w:p>
    <w:p w14:paraId="0DBC2E6F" w14:textId="77777777" w:rsidR="00505948" w:rsidRPr="009C63BB" w:rsidRDefault="00505948" w:rsidP="009C63BB">
      <w:pPr>
        <w:shd w:val="clear" w:color="auto" w:fill="FFFFFF"/>
        <w:spacing w:before="180" w:after="0" w:line="240" w:lineRule="auto"/>
        <w:ind w:left="567"/>
        <w:jc w:val="both"/>
        <w:rPr>
          <w:rFonts w:eastAsia="Times New Roman" w:cs="Calibri"/>
          <w:color w:val="111111"/>
          <w:lang w:eastAsia="es-CO"/>
        </w:rPr>
      </w:pPr>
    </w:p>
    <w:p w14:paraId="37688E32" w14:textId="500819D5" w:rsidR="009C63BB" w:rsidRPr="00C95F3C" w:rsidRDefault="009C63BB" w:rsidP="00C95F3C">
      <w:pPr>
        <w:pStyle w:val="Prrafodelista"/>
        <w:numPr>
          <w:ilvl w:val="0"/>
          <w:numId w:val="39"/>
        </w:numPr>
        <w:autoSpaceDE w:val="0"/>
        <w:autoSpaceDN w:val="0"/>
        <w:adjustRightInd w:val="0"/>
        <w:spacing w:after="0" w:line="0" w:lineRule="atLeast"/>
        <w:ind w:left="1276" w:hanging="283"/>
        <w:jc w:val="both"/>
        <w:rPr>
          <w:rFonts w:ascii="Calibri" w:hAnsi="Calibri" w:cs="Calibri"/>
          <w:lang w:eastAsia="es-ES"/>
        </w:rPr>
      </w:pPr>
      <w:r w:rsidRPr="00C95F3C">
        <w:rPr>
          <w:rFonts w:ascii="Calibri" w:hAnsi="Calibri" w:cs="Calibri"/>
          <w:lang w:eastAsia="es-ES"/>
        </w:rPr>
        <w:t>Con otra persona y a partir de las experiencias propias, familiares y de la comunidad donde viven resuelvan las siguientes preguntas:</w:t>
      </w:r>
    </w:p>
    <w:p w14:paraId="7C241E71" w14:textId="77777777" w:rsidR="00C95F3C" w:rsidRDefault="00C95F3C" w:rsidP="00C95F3C">
      <w:pPr>
        <w:autoSpaceDE w:val="0"/>
        <w:autoSpaceDN w:val="0"/>
        <w:adjustRightInd w:val="0"/>
        <w:spacing w:after="0" w:line="0" w:lineRule="atLeast"/>
        <w:ind w:left="1276" w:hanging="283"/>
        <w:jc w:val="both"/>
        <w:rPr>
          <w:rFonts w:cs="Calibri"/>
          <w:lang w:eastAsia="es-ES"/>
        </w:rPr>
      </w:pPr>
    </w:p>
    <w:p w14:paraId="4123E936" w14:textId="77777777" w:rsidR="009C63BB" w:rsidRPr="00C95F3C" w:rsidRDefault="009C63BB" w:rsidP="00C95F3C">
      <w:pPr>
        <w:autoSpaceDE w:val="0"/>
        <w:autoSpaceDN w:val="0"/>
        <w:adjustRightInd w:val="0"/>
        <w:spacing w:after="0" w:line="0" w:lineRule="atLeast"/>
        <w:ind w:left="1276"/>
        <w:jc w:val="both"/>
        <w:rPr>
          <w:rFonts w:cs="Calibri"/>
          <w:lang w:eastAsia="es-ES"/>
        </w:rPr>
      </w:pPr>
      <w:r w:rsidRPr="00C95F3C">
        <w:rPr>
          <w:rFonts w:cs="Calibri"/>
          <w:lang w:eastAsia="es-ES"/>
        </w:rPr>
        <w:t>a. ¿Cuáles son las actividades económicas más importantes de su municipio o región?</w:t>
      </w:r>
    </w:p>
    <w:p w14:paraId="19B68D51" w14:textId="77777777" w:rsidR="009C63BB" w:rsidRDefault="009C63BB" w:rsidP="00C95F3C">
      <w:pPr>
        <w:autoSpaceDE w:val="0"/>
        <w:autoSpaceDN w:val="0"/>
        <w:adjustRightInd w:val="0"/>
        <w:spacing w:after="0" w:line="0" w:lineRule="atLeast"/>
        <w:ind w:left="1276"/>
        <w:jc w:val="both"/>
        <w:rPr>
          <w:rFonts w:cs="Calibri"/>
          <w:lang w:eastAsia="es-ES"/>
        </w:rPr>
      </w:pPr>
      <w:r w:rsidRPr="00C95F3C">
        <w:rPr>
          <w:rFonts w:cs="Calibri"/>
          <w:lang w:eastAsia="es-ES"/>
        </w:rPr>
        <w:t>b. Describa cómo es el trabajo en su región o municipio.</w:t>
      </w:r>
    </w:p>
    <w:p w14:paraId="10B0DD93" w14:textId="77777777" w:rsidR="00C95F3C" w:rsidRPr="00C95F3C" w:rsidRDefault="00C95F3C" w:rsidP="00C95F3C">
      <w:pPr>
        <w:autoSpaceDE w:val="0"/>
        <w:autoSpaceDN w:val="0"/>
        <w:adjustRightInd w:val="0"/>
        <w:spacing w:after="0" w:line="0" w:lineRule="atLeast"/>
        <w:ind w:left="1276"/>
        <w:jc w:val="both"/>
        <w:rPr>
          <w:rFonts w:cs="Calibri"/>
          <w:lang w:eastAsia="es-ES"/>
        </w:rPr>
      </w:pPr>
    </w:p>
    <w:p w14:paraId="4B8B50E4" w14:textId="3A8BBB92" w:rsidR="00C95F3C" w:rsidRDefault="009C63BB" w:rsidP="00C95F3C">
      <w:pPr>
        <w:pStyle w:val="Prrafodelista"/>
        <w:numPr>
          <w:ilvl w:val="0"/>
          <w:numId w:val="39"/>
        </w:numPr>
        <w:autoSpaceDE w:val="0"/>
        <w:autoSpaceDN w:val="0"/>
        <w:adjustRightInd w:val="0"/>
        <w:spacing w:after="0" w:line="0" w:lineRule="atLeast"/>
        <w:ind w:left="1276" w:hanging="283"/>
        <w:jc w:val="both"/>
        <w:rPr>
          <w:rFonts w:ascii="Calibri" w:hAnsi="Calibri" w:cs="Calibri"/>
          <w:lang w:eastAsia="es-ES"/>
        </w:rPr>
      </w:pPr>
      <w:r w:rsidRPr="00C95F3C">
        <w:rPr>
          <w:rFonts w:ascii="Calibri" w:hAnsi="Calibri" w:cs="Calibri"/>
          <w:lang w:eastAsia="es-ES"/>
        </w:rPr>
        <w:t xml:space="preserve">A partir del documento </w:t>
      </w:r>
      <w:r w:rsidRPr="00C95F3C">
        <w:rPr>
          <w:rFonts w:ascii="Calibri" w:hAnsi="Calibri" w:cs="Calibri"/>
          <w:b/>
          <w:bCs/>
          <w:lang w:eastAsia="es-ES"/>
        </w:rPr>
        <w:t xml:space="preserve">“Fundamentos de economía “, </w:t>
      </w:r>
      <w:r w:rsidRPr="00C95F3C">
        <w:rPr>
          <w:rFonts w:ascii="Calibri" w:hAnsi="Calibri" w:cs="Calibri"/>
          <w:lang w:eastAsia="es-ES"/>
        </w:rPr>
        <w:t xml:space="preserve">con otra persona, elabore una línea de tiempo en la cual ubique los </w:t>
      </w:r>
      <w:proofErr w:type="spellStart"/>
      <w:r w:rsidRPr="00C95F3C">
        <w:rPr>
          <w:rFonts w:ascii="Calibri" w:hAnsi="Calibri" w:cs="Calibri"/>
          <w:lang w:eastAsia="es-ES"/>
        </w:rPr>
        <w:t>periodoshistóricos</w:t>
      </w:r>
      <w:proofErr w:type="spellEnd"/>
      <w:r w:rsidRPr="00C95F3C">
        <w:rPr>
          <w:rFonts w:ascii="Calibri" w:hAnsi="Calibri" w:cs="Calibri"/>
          <w:lang w:eastAsia="es-ES"/>
        </w:rPr>
        <w:t xml:space="preserve"> de la producción y las principales características del trabajo para cada periodo.</w:t>
      </w:r>
    </w:p>
    <w:p w14:paraId="6C310214" w14:textId="77777777" w:rsidR="00C95F3C" w:rsidRPr="00C95F3C" w:rsidRDefault="00C95F3C" w:rsidP="00C95F3C">
      <w:pPr>
        <w:pStyle w:val="Prrafodelista"/>
        <w:autoSpaceDE w:val="0"/>
        <w:autoSpaceDN w:val="0"/>
        <w:adjustRightInd w:val="0"/>
        <w:spacing w:after="0" w:line="0" w:lineRule="atLeast"/>
        <w:ind w:left="1276" w:hanging="283"/>
        <w:jc w:val="both"/>
        <w:rPr>
          <w:rFonts w:ascii="Calibri" w:hAnsi="Calibri" w:cs="Calibri"/>
          <w:lang w:eastAsia="es-ES"/>
        </w:rPr>
      </w:pPr>
    </w:p>
    <w:p w14:paraId="1FE0D781" w14:textId="77777777" w:rsidR="00C95F3C" w:rsidRDefault="009C63BB" w:rsidP="00C95F3C">
      <w:pPr>
        <w:pStyle w:val="Prrafodelista"/>
        <w:numPr>
          <w:ilvl w:val="0"/>
          <w:numId w:val="39"/>
        </w:numPr>
        <w:autoSpaceDE w:val="0"/>
        <w:autoSpaceDN w:val="0"/>
        <w:adjustRightInd w:val="0"/>
        <w:spacing w:after="0" w:line="0" w:lineRule="atLeast"/>
        <w:ind w:left="1276" w:hanging="283"/>
        <w:jc w:val="both"/>
        <w:rPr>
          <w:rFonts w:ascii="Calibri" w:hAnsi="Calibri" w:cs="Calibri"/>
          <w:lang w:eastAsia="es-ES"/>
        </w:rPr>
      </w:pPr>
      <w:r w:rsidRPr="00C95F3C">
        <w:rPr>
          <w:rFonts w:ascii="Calibri" w:hAnsi="Calibri" w:cs="Calibri"/>
          <w:lang w:eastAsia="es-ES"/>
        </w:rPr>
        <w:t>Escuche atentamente la presentación del instructor sobre las dimensiones del trabajo: antropológica, sociológica, económica y jurídica.</w:t>
      </w:r>
      <w:r w:rsidR="00C95F3C" w:rsidRPr="00C95F3C">
        <w:rPr>
          <w:rFonts w:ascii="Calibri" w:hAnsi="Calibri" w:cs="Calibri"/>
          <w:lang w:eastAsia="es-ES"/>
        </w:rPr>
        <w:t xml:space="preserve"> </w:t>
      </w:r>
    </w:p>
    <w:p w14:paraId="4363B41B" w14:textId="77777777" w:rsidR="00C95F3C" w:rsidRPr="00C95F3C" w:rsidRDefault="00C95F3C" w:rsidP="00C95F3C">
      <w:pPr>
        <w:pStyle w:val="Prrafodelista"/>
        <w:spacing w:after="0" w:line="0" w:lineRule="atLeast"/>
        <w:ind w:left="1276" w:hanging="283"/>
        <w:rPr>
          <w:rFonts w:ascii="Calibri" w:hAnsi="Calibri" w:cs="Calibri"/>
          <w:lang w:eastAsia="es-ES"/>
        </w:rPr>
      </w:pPr>
    </w:p>
    <w:p w14:paraId="05525A6D" w14:textId="77777777" w:rsidR="00C95F3C" w:rsidRPr="00C95F3C" w:rsidRDefault="00C95F3C" w:rsidP="00C95F3C">
      <w:pPr>
        <w:pStyle w:val="Prrafodelista"/>
        <w:autoSpaceDE w:val="0"/>
        <w:autoSpaceDN w:val="0"/>
        <w:adjustRightInd w:val="0"/>
        <w:spacing w:after="0" w:line="0" w:lineRule="atLeast"/>
        <w:ind w:left="1276" w:hanging="283"/>
        <w:jc w:val="both"/>
        <w:rPr>
          <w:rFonts w:ascii="Calibri" w:hAnsi="Calibri" w:cs="Calibri"/>
          <w:lang w:eastAsia="es-ES"/>
        </w:rPr>
      </w:pPr>
    </w:p>
    <w:p w14:paraId="0E564937" w14:textId="77777777" w:rsidR="00C95F3C" w:rsidRDefault="009C63BB" w:rsidP="00C95F3C">
      <w:pPr>
        <w:pStyle w:val="Prrafodelista"/>
        <w:numPr>
          <w:ilvl w:val="0"/>
          <w:numId w:val="39"/>
        </w:numPr>
        <w:autoSpaceDE w:val="0"/>
        <w:autoSpaceDN w:val="0"/>
        <w:adjustRightInd w:val="0"/>
        <w:spacing w:after="0" w:line="0" w:lineRule="atLeast"/>
        <w:ind w:left="1276" w:hanging="283"/>
        <w:jc w:val="both"/>
        <w:rPr>
          <w:rFonts w:ascii="Calibri" w:hAnsi="Calibri" w:cs="Calibri"/>
          <w:lang w:eastAsia="es-ES"/>
        </w:rPr>
      </w:pPr>
      <w:r w:rsidRPr="00C95F3C">
        <w:rPr>
          <w:rFonts w:ascii="Calibri" w:hAnsi="Calibri" w:cs="Calibri"/>
          <w:lang w:eastAsia="es-ES"/>
        </w:rPr>
        <w:t xml:space="preserve">Con la lectura de </w:t>
      </w:r>
      <w:r w:rsidRPr="00C95F3C">
        <w:rPr>
          <w:rFonts w:ascii="Calibri" w:hAnsi="Calibri" w:cs="Calibri"/>
          <w:b/>
          <w:bCs/>
          <w:lang w:eastAsia="es-ES"/>
        </w:rPr>
        <w:t xml:space="preserve">“Cambios en el mundo del trabajo” </w:t>
      </w:r>
      <w:r w:rsidRPr="00C95F3C">
        <w:rPr>
          <w:rFonts w:ascii="Calibri" w:hAnsi="Calibri" w:cs="Calibri"/>
          <w:lang w:eastAsia="es-ES"/>
        </w:rPr>
        <w:t>elabore un mapa conceptual que incluya los conceptos: Trabajo,, Precarización,</w:t>
      </w:r>
      <w:r w:rsidR="00C95F3C" w:rsidRPr="00C95F3C">
        <w:rPr>
          <w:rFonts w:ascii="Calibri" w:hAnsi="Calibri" w:cs="Calibri"/>
          <w:lang w:eastAsia="es-ES"/>
        </w:rPr>
        <w:t xml:space="preserve"> </w:t>
      </w:r>
      <w:r w:rsidRPr="00C95F3C">
        <w:rPr>
          <w:rFonts w:ascii="Calibri" w:hAnsi="Calibri" w:cs="Calibri"/>
          <w:lang w:eastAsia="es-ES"/>
        </w:rPr>
        <w:t xml:space="preserve">tercerización, </w:t>
      </w:r>
      <w:proofErr w:type="spellStart"/>
      <w:r w:rsidRPr="00C95F3C">
        <w:rPr>
          <w:rFonts w:ascii="Calibri" w:hAnsi="Calibri" w:cs="Calibri"/>
          <w:lang w:eastAsia="es-ES"/>
        </w:rPr>
        <w:t>des-laborización</w:t>
      </w:r>
      <w:proofErr w:type="spellEnd"/>
      <w:r w:rsidRPr="00C95F3C">
        <w:rPr>
          <w:rFonts w:ascii="Calibri" w:hAnsi="Calibri" w:cs="Calibri"/>
          <w:lang w:eastAsia="es-ES"/>
        </w:rPr>
        <w:t>, y su relación con Dignidad Humana.</w:t>
      </w:r>
      <w:r w:rsidR="00C95F3C" w:rsidRPr="00C95F3C">
        <w:rPr>
          <w:rFonts w:ascii="Calibri" w:hAnsi="Calibri" w:cs="Calibri"/>
          <w:lang w:eastAsia="es-ES"/>
        </w:rPr>
        <w:t xml:space="preserve"> </w:t>
      </w:r>
    </w:p>
    <w:p w14:paraId="0E385A6F" w14:textId="77777777" w:rsidR="00C95F3C" w:rsidRPr="00C95F3C" w:rsidRDefault="00C95F3C" w:rsidP="00C95F3C">
      <w:pPr>
        <w:pStyle w:val="Prrafodelista"/>
        <w:autoSpaceDE w:val="0"/>
        <w:autoSpaceDN w:val="0"/>
        <w:adjustRightInd w:val="0"/>
        <w:spacing w:after="0" w:line="0" w:lineRule="atLeast"/>
        <w:ind w:left="1276" w:hanging="283"/>
        <w:jc w:val="both"/>
        <w:rPr>
          <w:rFonts w:ascii="Calibri" w:hAnsi="Calibri" w:cs="Calibri"/>
          <w:lang w:eastAsia="es-ES"/>
        </w:rPr>
      </w:pPr>
    </w:p>
    <w:p w14:paraId="7A58C8D7" w14:textId="77777777" w:rsidR="00C95F3C" w:rsidRDefault="009C63BB" w:rsidP="00C95F3C">
      <w:pPr>
        <w:pStyle w:val="Prrafodelista"/>
        <w:numPr>
          <w:ilvl w:val="0"/>
          <w:numId w:val="39"/>
        </w:numPr>
        <w:autoSpaceDE w:val="0"/>
        <w:autoSpaceDN w:val="0"/>
        <w:adjustRightInd w:val="0"/>
        <w:spacing w:after="0" w:line="0" w:lineRule="atLeast"/>
        <w:ind w:left="1276" w:hanging="283"/>
        <w:jc w:val="both"/>
        <w:rPr>
          <w:rFonts w:ascii="Calibri" w:hAnsi="Calibri" w:cs="Calibri"/>
        </w:rPr>
      </w:pPr>
      <w:r w:rsidRPr="00C95F3C">
        <w:rPr>
          <w:rFonts w:ascii="Calibri" w:hAnsi="Calibri" w:cs="Calibri"/>
          <w:lang w:eastAsia="es-ES"/>
        </w:rPr>
        <w:lastRenderedPageBreak/>
        <w:t>Elabore un documento en el cual presente sus argumentos, opiniones y análisis acerca de, cómo el trabajo que se desarrolla en su región</w:t>
      </w:r>
      <w:r w:rsidR="00B74ECD" w:rsidRPr="00C95F3C">
        <w:rPr>
          <w:rFonts w:ascii="Calibri" w:hAnsi="Calibri" w:cs="Calibri"/>
          <w:lang w:eastAsia="es-ES"/>
        </w:rPr>
        <w:t xml:space="preserve"> </w:t>
      </w:r>
      <w:r w:rsidRPr="00C95F3C">
        <w:rPr>
          <w:rFonts w:ascii="Calibri" w:hAnsi="Calibri" w:cs="Calibri"/>
          <w:lang w:eastAsia="es-ES"/>
        </w:rPr>
        <w:t>o municipio contribuye o no a la dignidad humana.</w:t>
      </w:r>
      <w:r w:rsidR="00C95F3C" w:rsidRPr="00C95F3C">
        <w:rPr>
          <w:rFonts w:ascii="Calibri" w:hAnsi="Calibri" w:cs="Calibri"/>
          <w:lang w:eastAsia="es-ES"/>
        </w:rPr>
        <w:t xml:space="preserve"> </w:t>
      </w:r>
    </w:p>
    <w:p w14:paraId="3A61524D" w14:textId="77777777" w:rsidR="00C95F3C" w:rsidRPr="00C95F3C" w:rsidRDefault="00C95F3C" w:rsidP="00C95F3C">
      <w:pPr>
        <w:pStyle w:val="Prrafodelista"/>
        <w:spacing w:after="0" w:line="0" w:lineRule="atLeast"/>
        <w:ind w:left="1276" w:hanging="283"/>
        <w:rPr>
          <w:rFonts w:ascii="Calibri" w:hAnsi="Calibri" w:cs="Calibri"/>
        </w:rPr>
      </w:pPr>
    </w:p>
    <w:p w14:paraId="22F20973" w14:textId="77777777" w:rsidR="00C95F3C" w:rsidRPr="00C95F3C" w:rsidRDefault="00C95F3C" w:rsidP="00C95F3C">
      <w:pPr>
        <w:pStyle w:val="Prrafodelista"/>
        <w:autoSpaceDE w:val="0"/>
        <w:autoSpaceDN w:val="0"/>
        <w:adjustRightInd w:val="0"/>
        <w:spacing w:after="0" w:line="0" w:lineRule="atLeast"/>
        <w:ind w:left="1276" w:hanging="283"/>
        <w:jc w:val="both"/>
        <w:rPr>
          <w:rFonts w:ascii="Calibri" w:hAnsi="Calibri" w:cs="Calibri"/>
        </w:rPr>
      </w:pPr>
    </w:p>
    <w:p w14:paraId="7752DB4D" w14:textId="3B1DC6FC" w:rsidR="009C63BB" w:rsidRDefault="009C63BB" w:rsidP="00C95F3C">
      <w:pPr>
        <w:pStyle w:val="Prrafodelista"/>
        <w:numPr>
          <w:ilvl w:val="0"/>
          <w:numId w:val="39"/>
        </w:numPr>
        <w:autoSpaceDE w:val="0"/>
        <w:autoSpaceDN w:val="0"/>
        <w:adjustRightInd w:val="0"/>
        <w:spacing w:after="0" w:line="0" w:lineRule="atLeast"/>
        <w:ind w:left="1276" w:hanging="283"/>
        <w:jc w:val="both"/>
        <w:rPr>
          <w:rFonts w:ascii="Calibri" w:hAnsi="Calibri" w:cs="Calibri"/>
        </w:rPr>
      </w:pPr>
      <w:r w:rsidRPr="00C95F3C">
        <w:rPr>
          <w:rFonts w:ascii="Calibri" w:hAnsi="Calibri" w:cs="Calibri"/>
          <w:lang w:eastAsia="es-ES"/>
        </w:rPr>
        <w:t>De acuerdo a las respuestas dadas en el numeral 1 de las actividades, seleccione un tipo de trabajo en el cual ustedes puedan evidenciar</w:t>
      </w:r>
      <w:r w:rsidR="00B74ECD" w:rsidRPr="00C95F3C">
        <w:rPr>
          <w:rFonts w:ascii="Calibri" w:hAnsi="Calibri" w:cs="Calibri"/>
          <w:lang w:eastAsia="es-ES"/>
        </w:rPr>
        <w:t xml:space="preserve"> </w:t>
      </w:r>
      <w:r w:rsidRPr="00C95F3C">
        <w:rPr>
          <w:rFonts w:ascii="Calibri" w:hAnsi="Calibri" w:cs="Calibri"/>
          <w:lang w:eastAsia="es-ES"/>
        </w:rPr>
        <w:t xml:space="preserve">condiciones de precarización, tercerización, </w:t>
      </w:r>
      <w:proofErr w:type="spellStart"/>
      <w:r w:rsidRPr="00C95F3C">
        <w:rPr>
          <w:rFonts w:ascii="Calibri" w:hAnsi="Calibri" w:cs="Calibri"/>
          <w:lang w:eastAsia="es-ES"/>
        </w:rPr>
        <w:t>deslaboralización</w:t>
      </w:r>
      <w:proofErr w:type="spellEnd"/>
      <w:r w:rsidRPr="00C95F3C">
        <w:rPr>
          <w:rFonts w:ascii="Calibri" w:hAnsi="Calibri" w:cs="Calibri"/>
          <w:lang w:eastAsia="es-ES"/>
        </w:rPr>
        <w:t xml:space="preserve"> y </w:t>
      </w:r>
      <w:proofErr w:type="spellStart"/>
      <w:r w:rsidRPr="00C95F3C">
        <w:rPr>
          <w:rFonts w:ascii="Calibri" w:hAnsi="Calibri" w:cs="Calibri"/>
          <w:lang w:eastAsia="es-ES"/>
        </w:rPr>
        <w:t>representelo</w:t>
      </w:r>
      <w:proofErr w:type="spellEnd"/>
      <w:r w:rsidRPr="00C95F3C">
        <w:rPr>
          <w:rFonts w:ascii="Calibri" w:hAnsi="Calibri" w:cs="Calibri"/>
          <w:lang w:eastAsia="es-ES"/>
        </w:rPr>
        <w:t xml:space="preserve"> mediante un sociodrama del caso, cerrando la presentación</w:t>
      </w:r>
      <w:r w:rsidR="00C95F3C" w:rsidRPr="00C95F3C">
        <w:rPr>
          <w:rFonts w:ascii="Calibri" w:hAnsi="Calibri" w:cs="Calibri"/>
          <w:lang w:eastAsia="es-ES"/>
        </w:rPr>
        <w:t xml:space="preserve"> </w:t>
      </w:r>
      <w:r w:rsidRPr="00C95F3C">
        <w:rPr>
          <w:rFonts w:ascii="Calibri" w:hAnsi="Calibri" w:cs="Calibri"/>
          <w:lang w:eastAsia="es-ES"/>
        </w:rPr>
        <w:t>con una reflexión del grupo y posibles alternativas de solución.</w:t>
      </w:r>
    </w:p>
    <w:p w14:paraId="09060C8B" w14:textId="77777777" w:rsidR="005C5B6A" w:rsidRDefault="005C5B6A" w:rsidP="005C5B6A">
      <w:pPr>
        <w:autoSpaceDE w:val="0"/>
        <w:autoSpaceDN w:val="0"/>
        <w:adjustRightInd w:val="0"/>
        <w:spacing w:after="0" w:line="0" w:lineRule="atLeast"/>
        <w:jc w:val="both"/>
        <w:rPr>
          <w:rFonts w:cs="Calibri"/>
        </w:rPr>
      </w:pPr>
    </w:p>
    <w:p w14:paraId="76455BCA" w14:textId="77777777" w:rsidR="005C5B6A" w:rsidRDefault="005C5B6A" w:rsidP="005C5B6A">
      <w:pPr>
        <w:autoSpaceDE w:val="0"/>
        <w:autoSpaceDN w:val="0"/>
        <w:adjustRightInd w:val="0"/>
        <w:spacing w:after="0" w:line="0" w:lineRule="atLeast"/>
        <w:jc w:val="both"/>
        <w:rPr>
          <w:rFonts w:cs="Calibri"/>
        </w:rPr>
      </w:pPr>
    </w:p>
    <w:p w14:paraId="5C6C2846" w14:textId="77777777" w:rsidR="005C5B6A" w:rsidRDefault="005C5B6A" w:rsidP="005C5B6A">
      <w:pPr>
        <w:autoSpaceDE w:val="0"/>
        <w:autoSpaceDN w:val="0"/>
        <w:adjustRightInd w:val="0"/>
        <w:spacing w:after="0" w:line="0" w:lineRule="atLeast"/>
        <w:jc w:val="both"/>
        <w:rPr>
          <w:rFonts w:cs="Calibri"/>
        </w:rPr>
      </w:pPr>
    </w:p>
    <w:p w14:paraId="2820DD7C" w14:textId="75BA4EFF" w:rsidR="005C5B6A" w:rsidRPr="00911F22" w:rsidRDefault="005C5B6A" w:rsidP="005C5B6A">
      <w:pPr>
        <w:shd w:val="clear" w:color="auto" w:fill="FFFFFF"/>
        <w:spacing w:before="100" w:beforeAutospacing="1" w:after="100" w:afterAutospacing="1" w:line="240" w:lineRule="auto"/>
        <w:jc w:val="both"/>
        <w:rPr>
          <w:rFonts w:eastAsia="Times New Roman" w:cs="Calibri"/>
          <w:lang w:eastAsia="es-CO"/>
        </w:rPr>
      </w:pPr>
      <w:r w:rsidRPr="00911F22">
        <w:rPr>
          <w:rFonts w:eastAsia="Times New Roman" w:cs="Calibri"/>
          <w:b/>
          <w:bCs/>
          <w:lang w:val="es-MX" w:eastAsia="es-CO"/>
        </w:rPr>
        <w:t xml:space="preserve">  3.3.</w:t>
      </w:r>
      <w:r w:rsidR="00391BF8">
        <w:rPr>
          <w:rFonts w:eastAsia="Times New Roman" w:cs="Calibri"/>
          <w:b/>
          <w:bCs/>
          <w:lang w:val="es-MX" w:eastAsia="es-CO"/>
        </w:rPr>
        <w:t>4</w:t>
      </w:r>
      <w:r w:rsidRPr="00911F22">
        <w:rPr>
          <w:rFonts w:eastAsia="Times New Roman" w:cs="Calibri"/>
          <w:b/>
          <w:bCs/>
          <w:lang w:val="es-MX" w:eastAsia="es-CO"/>
        </w:rPr>
        <w:t xml:space="preserve"> Desarrollo de habilidades psicomotrices y Diagnostico de la Condición Física Individual</w:t>
      </w:r>
    </w:p>
    <w:p w14:paraId="0FDD9E30" w14:textId="77777777" w:rsidR="005C5B6A" w:rsidRPr="00911F22" w:rsidRDefault="005C5B6A" w:rsidP="005C5B6A">
      <w:pPr>
        <w:shd w:val="clear" w:color="auto" w:fill="FFFFFF"/>
        <w:spacing w:before="100" w:beforeAutospacing="1" w:after="100" w:afterAutospacing="1" w:line="240" w:lineRule="auto"/>
        <w:jc w:val="both"/>
        <w:rPr>
          <w:rFonts w:eastAsia="Times New Roman" w:cs="Calibri"/>
          <w:lang w:eastAsia="es-CO"/>
        </w:rPr>
      </w:pPr>
      <w:r w:rsidRPr="00911F22">
        <w:rPr>
          <w:rFonts w:eastAsia="Times New Roman" w:cs="Calibri"/>
          <w:b/>
          <w:bCs/>
          <w:lang w:val="es-MX" w:eastAsia="es-CO"/>
        </w:rPr>
        <w:t> </w:t>
      </w:r>
    </w:p>
    <w:p w14:paraId="440A5D7F" w14:textId="77777777" w:rsidR="005C5B6A" w:rsidRPr="00911F22" w:rsidRDefault="005C5B6A" w:rsidP="005C5B6A">
      <w:pPr>
        <w:shd w:val="clear" w:color="auto" w:fill="FFFFFF"/>
        <w:spacing w:before="100" w:beforeAutospacing="1" w:after="100" w:afterAutospacing="1" w:line="240" w:lineRule="auto"/>
        <w:jc w:val="both"/>
        <w:rPr>
          <w:rFonts w:eastAsia="Times New Roman" w:cs="Calibri"/>
          <w:lang w:eastAsia="es-CO"/>
        </w:rPr>
      </w:pPr>
      <w:r w:rsidRPr="00911F22">
        <w:rPr>
          <w:rFonts w:eastAsia="Times New Roman" w:cs="Calibri"/>
          <w:lang w:val="es-MX" w:eastAsia="es-CO"/>
        </w:rPr>
        <w:t>Con el objetivo de fomentar condiciones seguras durante la práctica de actividad física y desarrollo de habilidades psicomotrices que garanticen hábitos saludables en su vida y un mejor desempeño en su campo laboral:</w:t>
      </w:r>
    </w:p>
    <w:p w14:paraId="5CB1A49B" w14:textId="77777777" w:rsidR="005C5B6A" w:rsidRPr="00911F22" w:rsidRDefault="005C5B6A" w:rsidP="005C5B6A">
      <w:pPr>
        <w:shd w:val="clear" w:color="auto" w:fill="FFFFFF"/>
        <w:spacing w:before="100" w:beforeAutospacing="1" w:after="100" w:afterAutospacing="1" w:line="240" w:lineRule="auto"/>
        <w:jc w:val="both"/>
        <w:rPr>
          <w:rFonts w:eastAsia="Times New Roman" w:cs="Calibri"/>
          <w:lang w:eastAsia="es-CO"/>
        </w:rPr>
      </w:pPr>
    </w:p>
    <w:p w14:paraId="2604B57D" w14:textId="77777777" w:rsidR="005C5B6A" w:rsidRPr="00911F22" w:rsidRDefault="005C5B6A" w:rsidP="005C5B6A">
      <w:pPr>
        <w:shd w:val="clear" w:color="auto" w:fill="FFFFFF"/>
        <w:spacing w:line="240" w:lineRule="auto"/>
        <w:ind w:left="360"/>
        <w:jc w:val="both"/>
        <w:rPr>
          <w:rFonts w:eastAsia="Times New Roman" w:cs="Calibri"/>
          <w:lang w:eastAsia="es-CO"/>
        </w:rPr>
      </w:pPr>
      <w:r w:rsidRPr="00911F22">
        <w:rPr>
          <w:rFonts w:eastAsia="Times New Roman" w:cs="Calibri"/>
          <w:lang w:val="es-MX" w:eastAsia="es-CO"/>
        </w:rPr>
        <w:t>A)     </w:t>
      </w:r>
      <w:r w:rsidRPr="00911F22">
        <w:rPr>
          <w:rFonts w:eastAsia="Times New Roman" w:cs="Calibri"/>
        </w:rPr>
        <w:t xml:space="preserve">Las habilidades psicomotrices interviene en el desarrollo motor en vinculación con el pensamiento y las emociones. Son el conjunto de destrezas que se van adquiriendo a lo largo de </w:t>
      </w:r>
      <w:r w:rsidRPr="00911F22">
        <w:rPr>
          <w:rFonts w:eastAsia="Times New Roman" w:cs="Calibri"/>
          <w:lang w:eastAsia="es-CO"/>
        </w:rPr>
        <w:t>la vida, desde el día en que se nace. Habilidades que desde el inicio comienzan a proporcionar autonomía, capacidades de manipulación de pensamiento y relación Social.</w:t>
      </w:r>
    </w:p>
    <w:p w14:paraId="1DB33475" w14:textId="77777777" w:rsidR="005C5B6A" w:rsidRPr="00911F22" w:rsidRDefault="005C5B6A" w:rsidP="005C5B6A">
      <w:pPr>
        <w:shd w:val="clear" w:color="auto" w:fill="FFFFFF"/>
        <w:spacing w:line="240" w:lineRule="auto"/>
        <w:ind w:left="360"/>
        <w:jc w:val="both"/>
        <w:rPr>
          <w:rFonts w:eastAsia="Times New Roman" w:cs="Calibri"/>
        </w:rPr>
      </w:pPr>
      <w:r w:rsidRPr="00911F22">
        <w:rPr>
          <w:rFonts w:eastAsia="Times New Roman" w:cs="Calibri"/>
          <w:lang w:eastAsia="es-CO"/>
        </w:rPr>
        <w:t xml:space="preserve">Realice un informe donde identifique las habilidades motrices básicas (locomotrices, no locomotrices, proyección y recepción), habilidades básicas de pensamiento (observación, comparación, relación, clasificación y descripción). </w:t>
      </w:r>
      <w:r w:rsidRPr="00911F22">
        <w:rPr>
          <w:rFonts w:eastAsia="Times New Roman" w:cs="Calibri"/>
          <w:lang w:val="es-MX"/>
        </w:rPr>
        <w:t>Identifique los elementos de la psicomotricidad y la importancia de su aplicabilidad en el medio laboral.</w:t>
      </w:r>
    </w:p>
    <w:p w14:paraId="7EF0413F" w14:textId="77777777" w:rsidR="005C5B6A" w:rsidRPr="00911F22" w:rsidRDefault="005C5B6A" w:rsidP="005C5B6A">
      <w:pPr>
        <w:shd w:val="clear" w:color="auto" w:fill="FFFFFF"/>
        <w:spacing w:after="0" w:line="240" w:lineRule="auto"/>
        <w:jc w:val="both"/>
        <w:rPr>
          <w:rFonts w:eastAsia="Times New Roman" w:cs="Calibri"/>
          <w:lang w:eastAsia="es-CO"/>
        </w:rPr>
      </w:pPr>
    </w:p>
    <w:p w14:paraId="6203F86F" w14:textId="77777777" w:rsidR="005C5B6A" w:rsidRPr="00911F22" w:rsidRDefault="005C5B6A" w:rsidP="005C5B6A">
      <w:pPr>
        <w:shd w:val="clear" w:color="auto" w:fill="FFFFFF"/>
        <w:spacing w:before="100" w:beforeAutospacing="1" w:after="100" w:afterAutospacing="1" w:line="240" w:lineRule="auto"/>
        <w:ind w:left="360"/>
        <w:jc w:val="both"/>
        <w:rPr>
          <w:rFonts w:eastAsia="Times New Roman" w:cs="Calibri"/>
          <w:lang w:val="es-MX" w:eastAsia="es-CO"/>
        </w:rPr>
      </w:pPr>
      <w:r w:rsidRPr="00911F22">
        <w:rPr>
          <w:rFonts w:eastAsia="Times New Roman" w:cs="Calibri"/>
          <w:lang w:eastAsia="es-CO"/>
        </w:rPr>
        <w:t xml:space="preserve">       B)</w:t>
      </w:r>
      <w:r w:rsidRPr="00911F22">
        <w:rPr>
          <w:rFonts w:eastAsia="Times New Roman" w:cs="Calibri"/>
          <w:lang w:val="es-MX" w:eastAsia="es-CO"/>
        </w:rPr>
        <w:t>    Determine su condición física a través del formato suministrado por el instructor, donde registrara la siguiente información: evaluación de Índice de Masa Corporal (Peso/Estatura al cuadrado).  Frecuencia Cardíaca en Reposo, Frecuencia cardíaca máxima (FC máx.= 220 – Edad para hombres y 226 – Edad para mujeres). Tenga en cuenta sus    antecedentes patológicos (Hipertensión Arterial, Diabetes, Hipoglicemia, Alteraciones cardiovasculares, entre otros), con una cinta métrica realice la toma de sus perímetros corporales (brazos, perímetro abdominal, pierna y pie) y por último ejecute el test de la condición física individual donde deben realizar por un minuto continuo y contar el número de repeticiones que pueda en cada uno de los siguientes ejercicios:   (sentadillas, flexo-extensión de brazos, flexo-extensión lumbar, abdominales y saltos verticales).  Consulte el material de apoyo, diligencie los resultados en el formato de la ficha antropométrica y la lista de chequeo.</w:t>
      </w:r>
    </w:p>
    <w:p w14:paraId="4398DC97" w14:textId="77777777" w:rsidR="005C5B6A" w:rsidRPr="00911F22" w:rsidRDefault="005C5B6A" w:rsidP="005C5B6A">
      <w:pPr>
        <w:shd w:val="clear" w:color="auto" w:fill="FFFFFF"/>
        <w:spacing w:before="100" w:beforeAutospacing="1" w:after="100" w:afterAutospacing="1" w:line="240" w:lineRule="auto"/>
        <w:ind w:left="360"/>
        <w:jc w:val="both"/>
        <w:rPr>
          <w:rFonts w:eastAsia="Times New Roman" w:cs="Calibri"/>
          <w:lang w:val="es-MX" w:eastAsia="es-CO"/>
        </w:rPr>
      </w:pPr>
    </w:p>
    <w:p w14:paraId="4D5E9F8D" w14:textId="77777777" w:rsidR="005C5B6A" w:rsidRPr="00911F22" w:rsidRDefault="005C5B6A" w:rsidP="005C5B6A">
      <w:pPr>
        <w:shd w:val="clear" w:color="auto" w:fill="FFFFFF"/>
        <w:spacing w:after="0" w:line="240" w:lineRule="auto"/>
        <w:jc w:val="both"/>
        <w:rPr>
          <w:rFonts w:eastAsia="Times New Roman" w:cs="Calibri"/>
          <w:color w:val="FF0000"/>
          <w:lang w:eastAsia="es-CO"/>
        </w:rPr>
      </w:pPr>
      <w:r w:rsidRPr="00911F22">
        <w:rPr>
          <w:rFonts w:eastAsia="Times New Roman" w:cs="Calibri"/>
          <w:lang w:eastAsia="es-CO"/>
        </w:rPr>
        <w:t xml:space="preserve">       C) Participe activamente en la práctica de actividad física orientada por el instructor de                            cultura física, relacionada con el mejoramiento de la flexibilidad, aplicación de técnicas de cultura física y el desarrollo de capacidades físicas.</w:t>
      </w:r>
    </w:p>
    <w:p w14:paraId="48B48F3E" w14:textId="77777777" w:rsidR="005C5B6A" w:rsidRDefault="005C5B6A" w:rsidP="005C5B6A">
      <w:pPr>
        <w:jc w:val="both"/>
      </w:pPr>
    </w:p>
    <w:p w14:paraId="1B5A21AC" w14:textId="37A101EE" w:rsidR="005C5B6A" w:rsidRDefault="005C5B6A" w:rsidP="007B71D9">
      <w:pPr>
        <w:jc w:val="both"/>
      </w:pPr>
      <w:r>
        <w:rPr>
          <w:noProof/>
          <w:lang w:eastAsia="es-CO"/>
        </w:rPr>
        <w:drawing>
          <wp:inline distT="0" distB="0" distL="0" distR="0" wp14:anchorId="1895B7D4" wp14:editId="42B9F72A">
            <wp:extent cx="3383189" cy="2132840"/>
            <wp:effectExtent l="0" t="0" r="8255" b="1270"/>
            <wp:docPr id="3" name="Imagen 3" descr="Resultado de imagen para imagenes deportivas y salu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ultado de imagen para imagenes deportivas y salu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401737" cy="2144533"/>
                    </a:xfrm>
                    <a:prstGeom prst="rect">
                      <a:avLst/>
                    </a:prstGeom>
                    <a:noFill/>
                    <a:ln>
                      <a:noFill/>
                    </a:ln>
                  </pic:spPr>
                </pic:pic>
              </a:graphicData>
            </a:graphic>
          </wp:inline>
        </w:drawing>
      </w:r>
    </w:p>
    <w:p w14:paraId="2973EB0A" w14:textId="77777777" w:rsidR="00391BF8" w:rsidRPr="00391BF8" w:rsidRDefault="00391BF8" w:rsidP="00391BF8">
      <w:pPr>
        <w:rPr>
          <w:rFonts w:eastAsia="Arial" w:cs="Calibri"/>
          <w:b/>
        </w:rPr>
      </w:pPr>
      <w:r w:rsidRPr="00391BF8">
        <w:rPr>
          <w:rFonts w:cs="Calibri"/>
          <w:b/>
          <w:bCs/>
          <w:lang w:val="es-MX"/>
        </w:rPr>
        <w:t>3.3.5</w:t>
      </w:r>
      <w:r w:rsidRPr="00391BF8">
        <w:rPr>
          <w:rFonts w:cs="Calibri"/>
          <w:lang w:val="es-MX"/>
        </w:rPr>
        <w:t xml:space="preserve"> </w:t>
      </w:r>
      <w:r w:rsidRPr="00391BF8">
        <w:rPr>
          <w:rFonts w:cs="Calibri"/>
          <w:b/>
        </w:rPr>
        <w:t>Cuestionamientos para conocer más de la ética y la moral</w:t>
      </w:r>
    </w:p>
    <w:p w14:paraId="5F0CA60A" w14:textId="77777777" w:rsidR="00391BF8" w:rsidRPr="00391BF8" w:rsidRDefault="00391BF8" w:rsidP="00391BF8">
      <w:pPr>
        <w:rPr>
          <w:rFonts w:eastAsia="Arial" w:cs="Calibri"/>
          <w:b/>
        </w:rPr>
      </w:pPr>
      <w:r w:rsidRPr="00391BF8">
        <w:rPr>
          <w:rFonts w:cs="Calibri"/>
          <w:noProof/>
        </w:rPr>
        <w:drawing>
          <wp:anchor distT="0" distB="0" distL="114300" distR="114300" simplePos="0" relativeHeight="251674624" behindDoc="0" locked="0" layoutInCell="1" allowOverlap="1" wp14:anchorId="4759F2B1" wp14:editId="60C048DD">
            <wp:simplePos x="0" y="0"/>
            <wp:positionH relativeFrom="column">
              <wp:posOffset>1979930</wp:posOffset>
            </wp:positionH>
            <wp:positionV relativeFrom="paragraph">
              <wp:posOffset>9525</wp:posOffset>
            </wp:positionV>
            <wp:extent cx="1647825" cy="1055546"/>
            <wp:effectExtent l="0" t="0" r="0" b="0"/>
            <wp:wrapSquare wrapText="bothSides"/>
            <wp:docPr id="551326917" name="Imagen 551326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647825" cy="1055546"/>
                    </a:xfrm>
                    <a:prstGeom prst="rect">
                      <a:avLst/>
                    </a:prstGeom>
                    <a:noFill/>
                    <a:ln>
                      <a:noFill/>
                    </a:ln>
                  </pic:spPr>
                </pic:pic>
              </a:graphicData>
            </a:graphic>
          </wp:anchor>
        </w:drawing>
      </w:r>
      <w:r w:rsidRPr="00391BF8">
        <w:rPr>
          <w:rFonts w:cs="Calibri"/>
          <w:b/>
        </w:rPr>
        <w:t xml:space="preserve"> </w:t>
      </w:r>
    </w:p>
    <w:p w14:paraId="034AAB72" w14:textId="77777777" w:rsidR="00391BF8" w:rsidRPr="00391BF8" w:rsidRDefault="00391BF8" w:rsidP="00391BF8">
      <w:pPr>
        <w:rPr>
          <w:rFonts w:eastAsia="Arial" w:cs="Calibri"/>
          <w:b/>
        </w:rPr>
      </w:pPr>
    </w:p>
    <w:p w14:paraId="629FF7C6" w14:textId="77777777" w:rsidR="00391BF8" w:rsidRPr="00391BF8" w:rsidRDefault="00391BF8" w:rsidP="00391BF8">
      <w:pPr>
        <w:ind w:firstLine="708"/>
        <w:rPr>
          <w:rFonts w:eastAsia="Arial" w:cs="Calibri"/>
          <w:b/>
        </w:rPr>
      </w:pPr>
      <w:r w:rsidRPr="00391BF8">
        <w:rPr>
          <w:rFonts w:eastAsia="Arial" w:cs="Calibri"/>
          <w:b/>
        </w:rPr>
        <w:br w:type="textWrapping" w:clear="all"/>
      </w:r>
    </w:p>
    <w:p w14:paraId="2DF14C16" w14:textId="77777777" w:rsidR="00391BF8" w:rsidRPr="00391BF8" w:rsidRDefault="00391BF8" w:rsidP="00391BF8">
      <w:pPr>
        <w:pStyle w:val="Ttulo"/>
        <w:spacing w:line="276" w:lineRule="auto"/>
        <w:jc w:val="left"/>
        <w:rPr>
          <w:rFonts w:ascii="Calibri" w:eastAsia="Arial" w:hAnsi="Calibri" w:cs="Calibri"/>
          <w:sz w:val="22"/>
          <w:szCs w:val="22"/>
        </w:rPr>
      </w:pPr>
      <w:r w:rsidRPr="00391BF8">
        <w:rPr>
          <w:rFonts w:ascii="Calibri" w:eastAsia="Arial" w:hAnsi="Calibri" w:cs="Calibri"/>
          <w:sz w:val="22"/>
          <w:szCs w:val="22"/>
        </w:rPr>
        <w:t xml:space="preserve">Ingresando al siguiente </w:t>
      </w:r>
      <w:proofErr w:type="spellStart"/>
      <w:r w:rsidRPr="00391BF8">
        <w:rPr>
          <w:rFonts w:ascii="Calibri" w:eastAsia="Arial" w:hAnsi="Calibri" w:cs="Calibri"/>
          <w:sz w:val="22"/>
          <w:szCs w:val="22"/>
        </w:rPr>
        <w:t>lik</w:t>
      </w:r>
      <w:proofErr w:type="spellEnd"/>
      <w:r w:rsidRPr="00391BF8">
        <w:rPr>
          <w:rFonts w:ascii="Calibri" w:eastAsia="Arial" w:hAnsi="Calibri" w:cs="Calibri"/>
          <w:sz w:val="22"/>
          <w:szCs w:val="22"/>
        </w:rPr>
        <w:t xml:space="preserve">: </w:t>
      </w:r>
      <w:hyperlink r:id="rId22" w:history="1">
        <w:r w:rsidRPr="00391BF8">
          <w:rPr>
            <w:rStyle w:val="Hipervnculo"/>
            <w:rFonts w:ascii="Calibri" w:eastAsia="Arial" w:hAnsi="Calibri" w:cs="Calibri"/>
            <w:sz w:val="22"/>
            <w:szCs w:val="22"/>
          </w:rPr>
          <w:t>https://www.sena.edu.co/es-co/sena/Paginas/valores-y-compromisos-institucionales.aspx</w:t>
        </w:r>
      </w:hyperlink>
      <w:r w:rsidRPr="00391BF8">
        <w:rPr>
          <w:rFonts w:ascii="Calibri" w:eastAsia="Arial" w:hAnsi="Calibri" w:cs="Calibri"/>
          <w:sz w:val="22"/>
          <w:szCs w:val="22"/>
        </w:rPr>
        <w:t xml:space="preserve"> y la página de YouTube, le permitirá profundizar y responder los siguientes cuestionamientos. </w:t>
      </w:r>
      <w:hyperlink r:id="rId23" w:history="1">
        <w:r w:rsidRPr="00391BF8">
          <w:rPr>
            <w:rStyle w:val="Hipervnculo"/>
            <w:rFonts w:ascii="Calibri" w:hAnsi="Calibri" w:cs="Calibri"/>
            <w:sz w:val="22"/>
            <w:szCs w:val="22"/>
          </w:rPr>
          <w:t>https://www.youtube.com/watch?v=i_Cr6Ht3_8Q</w:t>
        </w:r>
      </w:hyperlink>
      <w:r w:rsidRPr="00391BF8">
        <w:rPr>
          <w:rFonts w:ascii="Calibri" w:eastAsia="Arial" w:hAnsi="Calibri" w:cs="Calibri"/>
          <w:sz w:val="22"/>
          <w:szCs w:val="22"/>
        </w:rPr>
        <w:t>.</w:t>
      </w:r>
    </w:p>
    <w:p w14:paraId="1D00BAB7" w14:textId="77777777" w:rsidR="00391BF8" w:rsidRPr="00391BF8" w:rsidRDefault="00391BF8" w:rsidP="00391BF8">
      <w:pPr>
        <w:rPr>
          <w:rFonts w:cs="Calibri"/>
        </w:rPr>
      </w:pPr>
    </w:p>
    <w:p w14:paraId="4007C656" w14:textId="77777777" w:rsidR="00391BF8" w:rsidRPr="00391BF8" w:rsidRDefault="00391BF8" w:rsidP="00391BF8">
      <w:pPr>
        <w:pStyle w:val="Ttulo"/>
        <w:numPr>
          <w:ilvl w:val="0"/>
          <w:numId w:val="41"/>
        </w:numPr>
        <w:spacing w:line="360" w:lineRule="auto"/>
        <w:jc w:val="both"/>
        <w:rPr>
          <w:rFonts w:ascii="Calibri" w:eastAsia="Arial" w:hAnsi="Calibri" w:cs="Calibri"/>
          <w:iCs/>
          <w:sz w:val="22"/>
          <w:szCs w:val="22"/>
        </w:rPr>
      </w:pPr>
      <w:r w:rsidRPr="00391BF8">
        <w:rPr>
          <w:rFonts w:ascii="Calibri" w:eastAsia="Arial" w:hAnsi="Calibri" w:cs="Calibri"/>
          <w:iCs/>
          <w:sz w:val="22"/>
          <w:szCs w:val="22"/>
        </w:rPr>
        <w:t>¿En qué consiste lo moral?</w:t>
      </w:r>
    </w:p>
    <w:p w14:paraId="0550B281" w14:textId="77777777" w:rsidR="00391BF8" w:rsidRPr="00391BF8" w:rsidRDefault="00391BF8" w:rsidP="00391BF8">
      <w:pPr>
        <w:pStyle w:val="Ttulo"/>
        <w:numPr>
          <w:ilvl w:val="0"/>
          <w:numId w:val="41"/>
        </w:numPr>
        <w:spacing w:line="360" w:lineRule="auto"/>
        <w:jc w:val="both"/>
        <w:rPr>
          <w:rFonts w:ascii="Calibri" w:eastAsia="Arial" w:hAnsi="Calibri" w:cs="Calibri"/>
          <w:sz w:val="22"/>
          <w:szCs w:val="22"/>
        </w:rPr>
      </w:pPr>
      <w:r w:rsidRPr="00391BF8">
        <w:rPr>
          <w:rFonts w:ascii="Calibri" w:eastAsia="Arial" w:hAnsi="Calibri" w:cs="Calibri"/>
          <w:sz w:val="22"/>
          <w:szCs w:val="22"/>
        </w:rPr>
        <w:t>¿Qué relación o distinción encontró entre ética y moral?</w:t>
      </w:r>
    </w:p>
    <w:p w14:paraId="03DCA980" w14:textId="77777777" w:rsidR="00391BF8" w:rsidRPr="00391BF8" w:rsidRDefault="00391BF8" w:rsidP="00391BF8">
      <w:pPr>
        <w:pStyle w:val="Prrafodelista"/>
        <w:numPr>
          <w:ilvl w:val="0"/>
          <w:numId w:val="41"/>
        </w:numPr>
        <w:spacing w:line="360" w:lineRule="auto"/>
        <w:rPr>
          <w:rFonts w:ascii="Calibri" w:hAnsi="Calibri" w:cs="Calibri"/>
        </w:rPr>
      </w:pPr>
      <w:r w:rsidRPr="00391BF8">
        <w:rPr>
          <w:rFonts w:ascii="Calibri" w:eastAsia="Arial" w:hAnsi="Calibri" w:cs="Calibri"/>
        </w:rPr>
        <w:t>¿Cómo los valores permiten transformar las personas y contribuyen al desarrollo del país?</w:t>
      </w:r>
    </w:p>
    <w:p w14:paraId="435F548A" w14:textId="77777777" w:rsidR="00391BF8" w:rsidRPr="00391BF8" w:rsidRDefault="00391BF8" w:rsidP="00391BF8">
      <w:pPr>
        <w:pStyle w:val="Prrafodelista"/>
        <w:numPr>
          <w:ilvl w:val="0"/>
          <w:numId w:val="41"/>
        </w:numPr>
        <w:spacing w:line="360" w:lineRule="auto"/>
        <w:rPr>
          <w:rFonts w:ascii="Calibri" w:hAnsi="Calibri" w:cs="Calibri"/>
        </w:rPr>
      </w:pPr>
      <w:r w:rsidRPr="00391BF8">
        <w:rPr>
          <w:rFonts w:ascii="Calibri" w:eastAsia="Arial" w:hAnsi="Calibri" w:cs="Calibri"/>
        </w:rPr>
        <w:t xml:space="preserve">¿Al consultar el código de integridad del Sena que puede decir al respecto con relación al contexto social, laboral y familiar? </w:t>
      </w:r>
    </w:p>
    <w:p w14:paraId="3B3AFF16" w14:textId="77777777" w:rsidR="00391BF8" w:rsidRPr="00391BF8" w:rsidRDefault="00391BF8" w:rsidP="00391BF8">
      <w:pPr>
        <w:pStyle w:val="Prrafodelista"/>
        <w:numPr>
          <w:ilvl w:val="0"/>
          <w:numId w:val="41"/>
        </w:numPr>
        <w:spacing w:line="360" w:lineRule="auto"/>
        <w:rPr>
          <w:rFonts w:ascii="Calibri" w:hAnsi="Calibri" w:cs="Calibri"/>
        </w:rPr>
      </w:pPr>
      <w:r w:rsidRPr="00391BF8">
        <w:rPr>
          <w:rFonts w:ascii="Calibri" w:eastAsia="Arial" w:hAnsi="Calibri" w:cs="Calibri"/>
        </w:rPr>
        <w:t xml:space="preserve">¿Cuándo se puede decir que una institución es de </w:t>
      </w:r>
      <w:r w:rsidRPr="00391BF8">
        <w:rPr>
          <w:rFonts w:ascii="Calibri" w:eastAsia="Arial" w:hAnsi="Calibri" w:cs="Calibri"/>
          <w:b/>
        </w:rPr>
        <w:t>alta moral</w:t>
      </w:r>
      <w:r w:rsidRPr="00391BF8">
        <w:rPr>
          <w:rFonts w:ascii="Calibri" w:eastAsia="Arial" w:hAnsi="Calibri" w:cs="Calibri"/>
        </w:rPr>
        <w:t>?</w:t>
      </w:r>
    </w:p>
    <w:p w14:paraId="6158B75F" w14:textId="77777777" w:rsidR="00391BF8" w:rsidRPr="00391BF8" w:rsidRDefault="00391BF8" w:rsidP="00391BF8">
      <w:pPr>
        <w:pStyle w:val="Ttulo"/>
        <w:numPr>
          <w:ilvl w:val="0"/>
          <w:numId w:val="41"/>
        </w:numPr>
        <w:spacing w:line="360" w:lineRule="auto"/>
        <w:jc w:val="both"/>
        <w:rPr>
          <w:rFonts w:ascii="Calibri" w:eastAsia="Arial" w:hAnsi="Calibri" w:cs="Calibri"/>
          <w:iCs/>
          <w:sz w:val="22"/>
          <w:szCs w:val="22"/>
        </w:rPr>
      </w:pPr>
      <w:r w:rsidRPr="00391BF8">
        <w:rPr>
          <w:rFonts w:ascii="Calibri" w:eastAsia="Arial" w:hAnsi="Calibri" w:cs="Calibri"/>
          <w:iCs/>
          <w:sz w:val="22"/>
          <w:szCs w:val="22"/>
        </w:rPr>
        <w:t>¿Cómo aplicar sus principios a los distintos ámbitos de la vida personal familiar, social y profesional?</w:t>
      </w:r>
    </w:p>
    <w:p w14:paraId="237FA330" w14:textId="77777777" w:rsidR="00391BF8" w:rsidRPr="00391BF8" w:rsidRDefault="00391BF8" w:rsidP="00391BF8">
      <w:pPr>
        <w:pStyle w:val="Ttulo"/>
        <w:spacing w:line="360" w:lineRule="auto"/>
        <w:ind w:left="720"/>
        <w:jc w:val="both"/>
        <w:rPr>
          <w:rFonts w:ascii="Calibri" w:eastAsia="Arial" w:hAnsi="Calibri" w:cs="Calibri"/>
          <w:sz w:val="22"/>
          <w:szCs w:val="22"/>
        </w:rPr>
      </w:pPr>
    </w:p>
    <w:p w14:paraId="72A41C96" w14:textId="77777777" w:rsidR="00391BF8" w:rsidRPr="00391BF8" w:rsidRDefault="00391BF8" w:rsidP="00391BF8">
      <w:pPr>
        <w:pStyle w:val="Ttulo"/>
        <w:numPr>
          <w:ilvl w:val="0"/>
          <w:numId w:val="41"/>
        </w:numPr>
        <w:spacing w:line="360" w:lineRule="auto"/>
        <w:jc w:val="both"/>
        <w:rPr>
          <w:rFonts w:ascii="Calibri" w:eastAsia="Arial" w:hAnsi="Calibri" w:cs="Calibri"/>
          <w:color w:val="000000"/>
          <w:sz w:val="22"/>
          <w:szCs w:val="22"/>
        </w:rPr>
      </w:pPr>
      <w:r w:rsidRPr="00391BF8">
        <w:rPr>
          <w:rFonts w:ascii="Calibri" w:eastAsia="Arial" w:hAnsi="Calibri" w:cs="Calibri"/>
          <w:sz w:val="22"/>
          <w:szCs w:val="22"/>
        </w:rPr>
        <w:t xml:space="preserve">¿los </w:t>
      </w:r>
      <w:r w:rsidRPr="00391BF8">
        <w:rPr>
          <w:rFonts w:ascii="Calibri" w:eastAsia="Arial" w:hAnsi="Calibri" w:cs="Calibri"/>
          <w:b/>
          <w:i/>
          <w:sz w:val="22"/>
          <w:szCs w:val="22"/>
        </w:rPr>
        <w:t>principios éticos</w:t>
      </w:r>
      <w:r w:rsidRPr="00391BF8">
        <w:rPr>
          <w:rFonts w:ascii="Calibri" w:eastAsia="Arial" w:hAnsi="Calibri" w:cs="Calibri"/>
          <w:sz w:val="22"/>
          <w:szCs w:val="22"/>
        </w:rPr>
        <w:t xml:space="preserve"> deben </w:t>
      </w:r>
      <w:r w:rsidRPr="00391BF8">
        <w:rPr>
          <w:rFonts w:ascii="Calibri" w:eastAsia="Arial" w:hAnsi="Calibri" w:cs="Calibri"/>
          <w:color w:val="000000"/>
          <w:sz w:val="22"/>
          <w:szCs w:val="22"/>
        </w:rPr>
        <w:t>ser universales, es decir de cumplimiento para todas las personas?</w:t>
      </w:r>
    </w:p>
    <w:p w14:paraId="1CE99085" w14:textId="77777777" w:rsidR="00391BF8" w:rsidRPr="00391BF8" w:rsidRDefault="00391BF8" w:rsidP="00391BF8">
      <w:pPr>
        <w:rPr>
          <w:rFonts w:cs="Calibri"/>
        </w:rPr>
      </w:pPr>
      <w:r w:rsidRPr="00391BF8">
        <w:rPr>
          <w:rFonts w:eastAsia="Arial" w:cs="Calibri"/>
        </w:rPr>
        <w:t>Justifique y socialice las respuestas en plenaria.</w:t>
      </w:r>
    </w:p>
    <w:p w14:paraId="00EFE8B8" w14:textId="77777777" w:rsidR="00E049AF" w:rsidRDefault="00E049AF" w:rsidP="007B71D9">
      <w:pPr>
        <w:jc w:val="both"/>
      </w:pPr>
    </w:p>
    <w:p w14:paraId="16B78E25" w14:textId="77777777" w:rsidR="00391BF8" w:rsidRDefault="00391BF8" w:rsidP="007B71D9">
      <w:pPr>
        <w:jc w:val="both"/>
      </w:pPr>
    </w:p>
    <w:p w14:paraId="74B39BFB" w14:textId="77777777" w:rsidR="00391BF8" w:rsidRPr="007B71D9" w:rsidRDefault="00391BF8" w:rsidP="007B71D9">
      <w:pPr>
        <w:jc w:val="both"/>
      </w:pPr>
    </w:p>
    <w:p w14:paraId="1166522C" w14:textId="77777777" w:rsidR="00E049AF" w:rsidRPr="00E049AF" w:rsidRDefault="00E049AF" w:rsidP="00E049AF">
      <w:pPr>
        <w:spacing w:after="0" w:line="360" w:lineRule="auto"/>
        <w:jc w:val="both"/>
        <w:rPr>
          <w:rFonts w:cs="Calibri"/>
          <w:b/>
          <w:bCs/>
          <w:color w:val="000000" w:themeColor="text1"/>
        </w:rPr>
      </w:pPr>
      <w:r w:rsidRPr="00E049AF">
        <w:rPr>
          <w:rFonts w:cs="Calibri"/>
          <w:b/>
          <w:bCs/>
          <w:color w:val="000000" w:themeColor="text1"/>
        </w:rPr>
        <w:t>3.3.6.</w:t>
      </w:r>
      <w:r w:rsidRPr="00E049AF">
        <w:rPr>
          <w:rFonts w:cs="Calibri"/>
        </w:rPr>
        <w:t xml:space="preserve"> </w:t>
      </w:r>
      <w:r w:rsidRPr="00E049AF">
        <w:rPr>
          <w:rFonts w:cs="Calibri"/>
          <w:b/>
          <w:bCs/>
          <w:color w:val="000000" w:themeColor="text1"/>
        </w:rPr>
        <w:t xml:space="preserve">LO QUE DEBE SABER CONCEPTOS, MARCO LEGAL, PLANES Y PROGRAMAS AMBIENTALES Y DE SEGURIDAD Y SALUD EN EL TRABAJO </w:t>
      </w:r>
    </w:p>
    <w:p w14:paraId="1D6B1B62" w14:textId="77777777" w:rsidR="00E049AF" w:rsidRPr="00E049AF" w:rsidRDefault="00E049AF" w:rsidP="00E049AF">
      <w:pPr>
        <w:spacing w:after="0" w:line="360" w:lineRule="auto"/>
        <w:jc w:val="both"/>
        <w:rPr>
          <w:rFonts w:cs="Calibri"/>
          <w:color w:val="000000" w:themeColor="text1"/>
        </w:rPr>
      </w:pPr>
    </w:p>
    <w:p w14:paraId="31063753" w14:textId="77777777" w:rsidR="00E049AF" w:rsidRPr="00E049AF" w:rsidRDefault="00E049AF" w:rsidP="00E049AF">
      <w:pPr>
        <w:spacing w:after="0" w:line="360" w:lineRule="auto"/>
        <w:jc w:val="both"/>
        <w:rPr>
          <w:rFonts w:cs="Calibri"/>
          <w:color w:val="000000" w:themeColor="text1"/>
        </w:rPr>
      </w:pPr>
      <w:r w:rsidRPr="00E049AF">
        <w:rPr>
          <w:rFonts w:cs="Calibri"/>
          <w:noProof/>
          <w:lang w:eastAsia="es-CO"/>
        </w:rPr>
        <w:drawing>
          <wp:anchor distT="0" distB="0" distL="114300" distR="114300" simplePos="0" relativeHeight="251670528" behindDoc="1" locked="0" layoutInCell="1" allowOverlap="1" wp14:anchorId="707A1953" wp14:editId="172A7B78">
            <wp:simplePos x="0" y="0"/>
            <wp:positionH relativeFrom="column">
              <wp:posOffset>4098716</wp:posOffset>
            </wp:positionH>
            <wp:positionV relativeFrom="paragraph">
              <wp:posOffset>315434</wp:posOffset>
            </wp:positionV>
            <wp:extent cx="1802130" cy="1271905"/>
            <wp:effectExtent l="285750" t="247650" r="293370" b="252095"/>
            <wp:wrapSquare wrapText="bothSides"/>
            <wp:docPr id="1896012198" name="Imagen 1896012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0izh9yfn4r.jpg"/>
                    <pic:cNvPicPr/>
                  </pic:nvPicPr>
                  <pic:blipFill rotWithShape="1">
                    <a:blip r:embed="rId24" cstate="print">
                      <a:extLst>
                        <a:ext uri="{28A0092B-C50C-407E-A947-70E740481C1C}">
                          <a14:useLocalDpi xmlns:a14="http://schemas.microsoft.com/office/drawing/2010/main" val="0"/>
                        </a:ext>
                      </a:extLst>
                    </a:blip>
                    <a:srcRect t="6082" b="9093"/>
                    <a:stretch/>
                  </pic:blipFill>
                  <pic:spPr bwMode="auto">
                    <a:xfrm>
                      <a:off x="0" y="0"/>
                      <a:ext cx="1802130" cy="127190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a:extLst>
                      <a:ext uri="{53640926-AAD7-44D8-BBD7-CCE9431645EC}">
                        <a14:shadowObscured xmlns:a14="http://schemas.microsoft.com/office/drawing/2010/main"/>
                      </a:ext>
                    </a:extLst>
                  </pic:spPr>
                </pic:pic>
              </a:graphicData>
            </a:graphic>
            <wp14:sizeRelH relativeFrom="margin">
              <wp14:pctWidth>0</wp14:pctWidth>
            </wp14:sizeRelH>
          </wp:anchor>
        </w:drawing>
      </w:r>
      <w:r w:rsidRPr="00E049AF">
        <w:rPr>
          <w:rFonts w:cs="Calibri"/>
          <w:color w:val="000000" w:themeColor="text1"/>
        </w:rPr>
        <w:t xml:space="preserve">En 2016 solo el 45,3% de las personas ocupadas en Colombia tenían afiliación al sistema, tasa aún muy baja que evidencia el predominio del empleo informal y elevados niveles de evasión y elusión. En el periodo 2010-2016 se presentaron unos 4,5 millones de accidentes de trabajo, de los cuales 3.937 fueron mortales. Sólo en 2016 se reportaron 701.696, o sea un promedio a 58.475 accidentes de trabajo al mes, o 365 a cada hora. En cuanto a enfermedades laborales, en 2016 se registraron 10.572 casos (881 mensuales), con un incremento de 10,3% con respecto a 2015; y se reportaron 607 muertes laborales. Y eso sin contar el enorme subregistro o la </w:t>
      </w:r>
      <w:proofErr w:type="spellStart"/>
      <w:r w:rsidRPr="00E049AF">
        <w:rPr>
          <w:rFonts w:cs="Calibri"/>
          <w:color w:val="000000" w:themeColor="text1"/>
        </w:rPr>
        <w:t>invisibilización</w:t>
      </w:r>
      <w:proofErr w:type="spellEnd"/>
      <w:r w:rsidRPr="00E049AF">
        <w:rPr>
          <w:rFonts w:cs="Calibri"/>
          <w:color w:val="000000" w:themeColor="text1"/>
        </w:rPr>
        <w:t xml:space="preserve"> que se presenta en ambos casos.</w:t>
      </w:r>
    </w:p>
    <w:p w14:paraId="568531E2" w14:textId="77777777" w:rsidR="00E049AF" w:rsidRPr="00E049AF" w:rsidRDefault="00E049AF" w:rsidP="00E049AF">
      <w:pPr>
        <w:spacing w:after="0" w:line="360" w:lineRule="auto"/>
        <w:jc w:val="both"/>
        <w:rPr>
          <w:rFonts w:cs="Calibri"/>
          <w:color w:val="000000" w:themeColor="text1"/>
        </w:rPr>
      </w:pPr>
    </w:p>
    <w:p w14:paraId="4ED796EC" w14:textId="77777777" w:rsidR="00E049AF" w:rsidRPr="00E049AF" w:rsidRDefault="00E049AF" w:rsidP="00E049AF">
      <w:pPr>
        <w:spacing w:after="0" w:line="360" w:lineRule="auto"/>
        <w:jc w:val="both"/>
        <w:rPr>
          <w:rFonts w:cs="Calibri"/>
          <w:color w:val="000000" w:themeColor="text1"/>
        </w:rPr>
      </w:pPr>
      <w:r w:rsidRPr="00E049AF">
        <w:rPr>
          <w:rFonts w:cs="Calibri"/>
          <w:color w:val="000000" w:themeColor="text1"/>
        </w:rPr>
        <w:t>Por otra parte, la campaña de la OIT en el Día Mundial de la Seguridad y la Salud en el Trabajo en el  año 2017 se centró en mejorar la capacidad de los países para recopilar y utilizar datos fiables sobre seguridad y salud en el trabajo, a fin de poder reportar los progresos en relación con algunos de los 17 objetivos de la agenda de 2030 de Naciones Unidas en Desarrollo Sostenible. La meta 8.8. De esta agenda se centra en “proteger los derechos laborales y promover un entorno de trabajo seguro y protegido para todos los trabajadores, incluidos los trabajadores migrantes, en particular las mujeres migrantes y las personas con empleos precarios”.</w:t>
      </w:r>
    </w:p>
    <w:p w14:paraId="3FC5C42F" w14:textId="77777777" w:rsidR="00E049AF" w:rsidRPr="00E049AF" w:rsidRDefault="00E049AF" w:rsidP="00E049AF">
      <w:pPr>
        <w:spacing w:after="0" w:line="360" w:lineRule="auto"/>
        <w:jc w:val="both"/>
        <w:rPr>
          <w:rFonts w:cs="Calibri"/>
          <w:color w:val="000000" w:themeColor="text1"/>
        </w:rPr>
      </w:pPr>
    </w:p>
    <w:p w14:paraId="210420DC" w14:textId="77777777" w:rsidR="00E049AF" w:rsidRPr="00E049AF" w:rsidRDefault="00E049AF" w:rsidP="00E049AF">
      <w:pPr>
        <w:spacing w:after="0" w:line="360" w:lineRule="auto"/>
        <w:jc w:val="both"/>
        <w:rPr>
          <w:rFonts w:cs="Calibri"/>
          <w:color w:val="000000" w:themeColor="text1"/>
        </w:rPr>
      </w:pPr>
      <w:r w:rsidRPr="00E049AF">
        <w:rPr>
          <w:rFonts w:cs="Calibri"/>
          <w:color w:val="000000" w:themeColor="text1"/>
        </w:rPr>
        <w:t xml:space="preserve">Teniendo en cuenta la agenda planteada por las naciones unidas en esta fase vamos a conocer y apropiarnos de cuáles son los principales derechos y deberes que se tiene en materia de SST (Seguridad Y Salud En El </w:t>
      </w:r>
      <w:r w:rsidRPr="00E049AF">
        <w:rPr>
          <w:rFonts w:cs="Calibri"/>
          <w:color w:val="000000" w:themeColor="text1"/>
        </w:rPr>
        <w:lastRenderedPageBreak/>
        <w:t>Trabajo), en Colombia. “Decreto 1072 de 2015 de Colombia El pasado 26 de mayo de 2015 el Ministerio de Trabajo de Colombia liberó el Decreto 1072 de 2015. También será conocido como el Decreto Único Reglamentario del Sector Trabajo. El Decreto 1072 de 2015 recopila todas las normas de los diferentes reglamentos existentes para poder establecer un Sistema de Gestión de seguridad y Salud en el Trabajo (SG-SST). El gobierno tiene la intención de asegurar la eficacia económica y social del sistema legal. Además, quiere que se simplifique el sistema nacional regulatorio. El Decreto 1072 de 2015 se establece con el objetivo de lograr la mejora continua. Además, facilita la gestión de riesgos y peligros que puedan afectar a la seguridad y salud de los trabajadores. Se debe tener en cuenta la importancia de la prevención de las lesiones y las enfermedades causadas por los accidentes de trabajo”</w:t>
      </w:r>
    </w:p>
    <w:p w14:paraId="366D4CF9" w14:textId="77777777" w:rsidR="00E049AF" w:rsidRPr="00E049AF" w:rsidRDefault="00E049AF" w:rsidP="00E049AF">
      <w:pPr>
        <w:spacing w:line="360" w:lineRule="auto"/>
        <w:jc w:val="both"/>
        <w:rPr>
          <w:rFonts w:cs="Calibri"/>
          <w:b/>
          <w:bCs/>
        </w:rPr>
      </w:pPr>
      <w:r w:rsidRPr="00E049AF">
        <w:rPr>
          <w:rFonts w:cs="Calibri"/>
          <w:b/>
          <w:bCs/>
          <w:color w:val="000000" w:themeColor="text1"/>
        </w:rPr>
        <w:t>Actividad de la fase: aplicación de planes y programas ambientales y de SST ,</w:t>
      </w:r>
      <w:r w:rsidRPr="00E049AF">
        <w:rPr>
          <w:rFonts w:cs="Calibri"/>
          <w:b/>
          <w:bCs/>
          <w:iCs/>
        </w:rPr>
        <w:t xml:space="preserve"> En El Área Técnica De :CONSTRUCCIÓN, MANTENIMIENTO Y REPARACIÓN DE ESTRUCTURAS EN GUADUA</w:t>
      </w:r>
    </w:p>
    <w:p w14:paraId="1A2EB703" w14:textId="77777777" w:rsidR="00E049AF" w:rsidRPr="00E049AF" w:rsidRDefault="00E049AF" w:rsidP="00E049AF">
      <w:pPr>
        <w:spacing w:after="0" w:line="360" w:lineRule="auto"/>
        <w:jc w:val="both"/>
        <w:rPr>
          <w:rFonts w:cs="Calibri"/>
          <w:color w:val="000000" w:themeColor="text1"/>
        </w:rPr>
      </w:pPr>
      <w:r w:rsidRPr="00E049AF">
        <w:rPr>
          <w:rFonts w:cs="Calibri"/>
          <w:color w:val="000000" w:themeColor="text1"/>
        </w:rPr>
        <w:t xml:space="preserve">Teniendo en cuenta lo anterior usted debe: Consultar la </w:t>
      </w:r>
      <w:proofErr w:type="spellStart"/>
      <w:r w:rsidRPr="00E049AF">
        <w:rPr>
          <w:rFonts w:cs="Calibri"/>
          <w:color w:val="000000" w:themeColor="text1"/>
        </w:rPr>
        <w:t>legistlacion</w:t>
      </w:r>
      <w:proofErr w:type="spellEnd"/>
      <w:r w:rsidRPr="00E049AF">
        <w:rPr>
          <w:rFonts w:cs="Calibri"/>
          <w:color w:val="000000" w:themeColor="text1"/>
        </w:rPr>
        <w:t xml:space="preserve"> vigente de SG-SST Y ambiental , al igual que los términos  asignados por las instructoras  de SST  y ambiental, una vez realizada la consulta se conformarán grupos de 3 aprendices y deben elaborar una cartelera física o en la aplicación digital que usted seleccione para socializar en el ambiente de formación los planes y programas de SST y Ambientales, igualmente realizar un ejemplo de aplicación de los planes y programas  en el área </w:t>
      </w:r>
      <w:proofErr w:type="spellStart"/>
      <w:r w:rsidRPr="00E049AF">
        <w:rPr>
          <w:rFonts w:cs="Calibri"/>
          <w:color w:val="000000" w:themeColor="text1"/>
        </w:rPr>
        <w:t>tecnica</w:t>
      </w:r>
      <w:proofErr w:type="spellEnd"/>
      <w:r w:rsidRPr="00E049AF">
        <w:rPr>
          <w:rFonts w:cs="Calibri"/>
          <w:color w:val="000000" w:themeColor="text1"/>
        </w:rPr>
        <w:t xml:space="preserve"> una vez recibida la retroalimentación por las instructoras subir las evidencias para que sea calificada por las instructoras.</w:t>
      </w:r>
    </w:p>
    <w:p w14:paraId="0D2FBDAB" w14:textId="77777777" w:rsidR="00E049AF" w:rsidRPr="00E049AF" w:rsidRDefault="00E049AF" w:rsidP="00E049AF">
      <w:pPr>
        <w:spacing w:after="0" w:line="360" w:lineRule="auto"/>
        <w:jc w:val="both"/>
        <w:rPr>
          <w:rFonts w:cs="Calibri"/>
          <w:color w:val="000000" w:themeColor="text1"/>
        </w:rPr>
      </w:pPr>
      <w:r w:rsidRPr="00E049AF">
        <w:rPr>
          <w:rFonts w:cs="Calibri"/>
          <w:color w:val="000000" w:themeColor="text1"/>
        </w:rPr>
        <w:t xml:space="preserve">Te puedes apoyar en la consulta en el siguiente link de la biblioteca virtual del </w:t>
      </w:r>
    </w:p>
    <w:p w14:paraId="7B8BF8D9" w14:textId="77777777" w:rsidR="00E049AF" w:rsidRPr="00E049AF" w:rsidRDefault="00E049AF" w:rsidP="00E049AF">
      <w:pPr>
        <w:spacing w:after="0" w:line="360" w:lineRule="auto"/>
        <w:jc w:val="both"/>
        <w:rPr>
          <w:rFonts w:cs="Calibri"/>
          <w:color w:val="000000" w:themeColor="text1"/>
        </w:rPr>
      </w:pPr>
      <w:r w:rsidRPr="00E049AF">
        <w:rPr>
          <w:rFonts w:cs="Calibri"/>
          <w:color w:val="000000" w:themeColor="text1"/>
        </w:rPr>
        <w:t xml:space="preserve">Temas de seguridad industrial para especialistas / Raúl Felipe Trujillo Mejía. </w:t>
      </w:r>
    </w:p>
    <w:p w14:paraId="43D691B8" w14:textId="77777777" w:rsidR="00E049AF" w:rsidRPr="00E049AF" w:rsidRDefault="00E049AF" w:rsidP="00E049AF">
      <w:pPr>
        <w:spacing w:after="0" w:line="360" w:lineRule="auto"/>
        <w:jc w:val="both"/>
        <w:rPr>
          <w:rFonts w:cs="Calibri"/>
          <w:color w:val="000000" w:themeColor="text1"/>
        </w:rPr>
      </w:pPr>
      <w:r w:rsidRPr="00E049AF">
        <w:rPr>
          <w:rFonts w:cs="Calibri"/>
          <w:color w:val="000000" w:themeColor="text1"/>
        </w:rPr>
        <w:t>(Mejía.)http://biblioteca.sena.edu.co</w:t>
      </w:r>
    </w:p>
    <w:p w14:paraId="19A12779" w14:textId="77777777" w:rsidR="00E049AF" w:rsidRPr="00E049AF" w:rsidRDefault="00E049AF" w:rsidP="00E049AF">
      <w:pPr>
        <w:spacing w:after="0" w:line="360" w:lineRule="auto"/>
        <w:jc w:val="center"/>
        <w:rPr>
          <w:rFonts w:cs="Calibri"/>
          <w:b/>
          <w:bCs/>
          <w:color w:val="000000" w:themeColor="text1"/>
        </w:rPr>
      </w:pPr>
      <w:r w:rsidRPr="00E049AF">
        <w:rPr>
          <w:rFonts w:cs="Calibri"/>
          <w:b/>
          <w:bCs/>
          <w:color w:val="000000" w:themeColor="text1"/>
        </w:rPr>
        <w:t>“Si cree que la prevención es costosa intente la ignorancia”.</w:t>
      </w:r>
    </w:p>
    <w:p w14:paraId="56740873" w14:textId="77777777" w:rsidR="00E049AF" w:rsidRPr="00E049AF" w:rsidRDefault="00E049AF" w:rsidP="00E049AF">
      <w:pPr>
        <w:jc w:val="both"/>
        <w:rPr>
          <w:rFonts w:eastAsia="Times New Roman" w:cs="Calibri"/>
          <w:b/>
          <w:lang w:eastAsia="es-ES"/>
        </w:rPr>
      </w:pPr>
    </w:p>
    <w:p w14:paraId="481E3432" w14:textId="49C52DC4" w:rsidR="006C076F" w:rsidRDefault="00E049AF" w:rsidP="00E049AF">
      <w:pPr>
        <w:jc w:val="both"/>
        <w:rPr>
          <w:rFonts w:cs="Calibri"/>
          <w:b/>
          <w:bCs/>
          <w:iCs/>
        </w:rPr>
      </w:pPr>
      <w:r w:rsidRPr="00E049AF">
        <w:rPr>
          <w:rFonts w:eastAsia="Times New Roman" w:cs="Calibri"/>
          <w:b/>
          <w:lang w:eastAsia="es-ES"/>
        </w:rPr>
        <w:t xml:space="preserve">Evidencia requerida: </w:t>
      </w:r>
      <w:r w:rsidRPr="00E049AF">
        <w:rPr>
          <w:rFonts w:cs="Calibri"/>
        </w:rPr>
        <w:t xml:space="preserve">Cartelera física o </w:t>
      </w:r>
      <w:r w:rsidR="00801375" w:rsidRPr="00E049AF">
        <w:rPr>
          <w:rFonts w:cs="Calibri"/>
        </w:rPr>
        <w:t>digital,</w:t>
      </w:r>
      <w:r w:rsidRPr="00E049AF">
        <w:rPr>
          <w:rFonts w:cs="Calibri"/>
        </w:rPr>
        <w:t xml:space="preserve"> donde Identifican los conceptos, planes y programas ambientales y de Seguridad y Salud En El Trabajo, y ejemplo de aplicación en </w:t>
      </w:r>
      <w:r w:rsidR="00391BF8" w:rsidRPr="00E049AF">
        <w:rPr>
          <w:rFonts w:cs="Calibri"/>
        </w:rPr>
        <w:t>el Área</w:t>
      </w:r>
      <w:r w:rsidRPr="00E049AF">
        <w:rPr>
          <w:rFonts w:cs="Calibri"/>
          <w:b/>
          <w:bCs/>
          <w:iCs/>
        </w:rPr>
        <w:t xml:space="preserve"> Técnica de :CONSTRUCCIÓN, MANTENIMIENTO Y REPARACIÓN DE ESTRUCTURAS EN GUADUA.</w:t>
      </w:r>
    </w:p>
    <w:p w14:paraId="3039B8A6" w14:textId="77777777" w:rsidR="006C076F" w:rsidRDefault="006C076F" w:rsidP="006C076F">
      <w:pPr>
        <w:rPr>
          <w:rFonts w:cs="Calibri"/>
          <w:b/>
          <w:bCs/>
          <w:iCs/>
        </w:rPr>
      </w:pPr>
    </w:p>
    <w:p w14:paraId="1B993443" w14:textId="4D1B9315" w:rsidR="006C076F" w:rsidRPr="005D5D32" w:rsidRDefault="006C076F" w:rsidP="006C076F">
      <w:pPr>
        <w:rPr>
          <w:rFonts w:cs="Calibri"/>
        </w:rPr>
      </w:pPr>
      <w:r>
        <w:rPr>
          <w:rFonts w:cs="Calibri"/>
          <w:b/>
        </w:rPr>
        <w:t xml:space="preserve">3.3.8 </w:t>
      </w:r>
      <w:r w:rsidRPr="005D5D32">
        <w:rPr>
          <w:rFonts w:cs="Calibri"/>
          <w:b/>
        </w:rPr>
        <w:t xml:space="preserve">   MY PROFILE</w:t>
      </w:r>
    </w:p>
    <w:p w14:paraId="5F76ABA1" w14:textId="77777777" w:rsidR="006C076F" w:rsidRPr="005D5D32" w:rsidRDefault="006C076F" w:rsidP="006C076F">
      <w:pPr>
        <w:jc w:val="both"/>
        <w:rPr>
          <w:rFonts w:cs="Calibri"/>
        </w:rPr>
      </w:pPr>
      <w:proofErr w:type="spellStart"/>
      <w:r w:rsidRPr="005D5D32">
        <w:rPr>
          <w:rFonts w:cs="Calibri"/>
        </w:rPr>
        <w:t>Dear</w:t>
      </w:r>
      <w:proofErr w:type="spellEnd"/>
      <w:r w:rsidRPr="005D5D32">
        <w:rPr>
          <w:rFonts w:cs="Calibri"/>
        </w:rPr>
        <w:t xml:space="preserve"> </w:t>
      </w:r>
      <w:proofErr w:type="spellStart"/>
      <w:r w:rsidRPr="005D5D32">
        <w:rPr>
          <w:rFonts w:cs="Calibri"/>
        </w:rPr>
        <w:t>apprentice</w:t>
      </w:r>
      <w:proofErr w:type="spellEnd"/>
      <w:r w:rsidRPr="005D5D32">
        <w:rPr>
          <w:rFonts w:cs="Calibri"/>
        </w:rPr>
        <w:t>!</w:t>
      </w:r>
    </w:p>
    <w:p w14:paraId="66A32FA7" w14:textId="77777777" w:rsidR="006C076F" w:rsidRDefault="006C076F" w:rsidP="006C076F">
      <w:pPr>
        <w:jc w:val="both"/>
        <w:rPr>
          <w:rFonts w:cs="Calibri"/>
        </w:rPr>
      </w:pPr>
      <w:r w:rsidRPr="00007C4B">
        <w:rPr>
          <w:rFonts w:cs="Calibri"/>
        </w:rPr>
        <w:lastRenderedPageBreak/>
        <w:t xml:space="preserve">Es muy grato empezar este nuevo proceso formativo con usted. Lo más importante es tener una muy buena actitud para que el aprendizaje de esta segunda lengua sea de mucho provecho y ayuda para su formación laboral.  </w:t>
      </w:r>
    </w:p>
    <w:p w14:paraId="1D6816A7" w14:textId="77777777" w:rsidR="006C076F" w:rsidRPr="00007C4B" w:rsidRDefault="006C076F" w:rsidP="006C076F">
      <w:pPr>
        <w:jc w:val="center"/>
        <w:rPr>
          <w:rFonts w:cs="Calibri"/>
        </w:rPr>
      </w:pPr>
      <w:r>
        <w:rPr>
          <w:noProof/>
        </w:rPr>
        <w:drawing>
          <wp:inline distT="0" distB="0" distL="0" distR="0" wp14:anchorId="692DD712" wp14:editId="1EA0B731">
            <wp:extent cx="3512238" cy="1975485"/>
            <wp:effectExtent l="0" t="0" r="0" b="5715"/>
            <wp:docPr id="2090621411" name="Imagen 2090621411" descr="How to Introduce Yourself Confidently! Self-Introduction Tips &amp; Samples •  7ES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ow to Introduce Yourself Confidently! Self-Introduction Tips &amp; Samples •  7ESL"/>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3240" cy="1981673"/>
                    </a:xfrm>
                    <a:prstGeom prst="rect">
                      <a:avLst/>
                    </a:prstGeom>
                    <a:noFill/>
                    <a:ln>
                      <a:noFill/>
                    </a:ln>
                  </pic:spPr>
                </pic:pic>
              </a:graphicData>
            </a:graphic>
          </wp:inline>
        </w:drawing>
      </w:r>
    </w:p>
    <w:p w14:paraId="3D39B73F" w14:textId="77777777" w:rsidR="006C076F" w:rsidRPr="00007C4B" w:rsidRDefault="006C076F" w:rsidP="006C076F">
      <w:pPr>
        <w:jc w:val="both"/>
        <w:rPr>
          <w:rFonts w:cs="Calibri"/>
        </w:rPr>
      </w:pPr>
      <w:r w:rsidRPr="00007C4B">
        <w:rPr>
          <w:rFonts w:cs="Calibri"/>
        </w:rPr>
        <w:t xml:space="preserve">Es muy importante conocer y saber presentarse y responder a preguntas de su vida personal y laboral. Por eso realice un perfil para que pueda darle a conocer a todos acerca de su vida.  Ese perfil debe ser desarrollado en documento </w:t>
      </w:r>
      <w:r>
        <w:rPr>
          <w:rFonts w:cs="Calibri"/>
        </w:rPr>
        <w:t>PowerPoint</w:t>
      </w:r>
      <w:r w:rsidRPr="00007C4B">
        <w:rPr>
          <w:rFonts w:cs="Calibri"/>
        </w:rPr>
        <w:t xml:space="preserve"> con la siguiente información: </w:t>
      </w:r>
    </w:p>
    <w:p w14:paraId="6A37B6AA" w14:textId="77777777" w:rsidR="006C076F" w:rsidRDefault="006C076F" w:rsidP="006C076F">
      <w:pPr>
        <w:ind w:left="708"/>
        <w:jc w:val="both"/>
        <w:rPr>
          <w:rFonts w:cs="Calibri"/>
          <w:lang w:val="en-US"/>
        </w:rPr>
      </w:pPr>
      <w:r w:rsidRPr="001776F1">
        <w:rPr>
          <w:rFonts w:cs="Calibri"/>
          <w:lang w:val="en-US"/>
        </w:rPr>
        <w:t xml:space="preserve">Step 1- </w:t>
      </w:r>
      <w:r>
        <w:rPr>
          <w:rFonts w:cs="Calibri"/>
          <w:lang w:val="en-US"/>
        </w:rPr>
        <w:t>create a paragraph with your own information. Called “my profile”</w:t>
      </w:r>
    </w:p>
    <w:p w14:paraId="76677C3C" w14:textId="77777777" w:rsidR="006C076F" w:rsidRDefault="006C076F" w:rsidP="006C076F">
      <w:pPr>
        <w:ind w:left="708"/>
        <w:jc w:val="both"/>
        <w:rPr>
          <w:rFonts w:cs="Calibri"/>
          <w:lang w:val="en-US"/>
        </w:rPr>
      </w:pPr>
      <w:r>
        <w:rPr>
          <w:rFonts w:cs="Calibri"/>
          <w:lang w:val="en-US"/>
        </w:rPr>
        <w:t xml:space="preserve">Step 2- </w:t>
      </w:r>
      <w:r w:rsidRPr="001776F1">
        <w:rPr>
          <w:rFonts w:cs="Calibri"/>
          <w:lang w:val="en-US"/>
        </w:rPr>
        <w:t>Create a series o</w:t>
      </w:r>
      <w:r>
        <w:rPr>
          <w:rFonts w:cs="Calibri"/>
          <w:lang w:val="en-US"/>
        </w:rPr>
        <w:t>f yes-no questions about personal information, try to include information such as name, e-mail, telephone place of origin, marital status, occupation among others.</w:t>
      </w:r>
    </w:p>
    <w:p w14:paraId="7B15F9E3" w14:textId="77777777" w:rsidR="006C076F" w:rsidRDefault="006C076F" w:rsidP="006C076F">
      <w:pPr>
        <w:ind w:left="708"/>
        <w:jc w:val="both"/>
        <w:rPr>
          <w:rFonts w:cs="Calibri"/>
          <w:lang w:val="en-US"/>
        </w:rPr>
      </w:pPr>
      <w:r>
        <w:rPr>
          <w:rFonts w:cs="Calibri"/>
          <w:lang w:val="en-US"/>
        </w:rPr>
        <w:t>Step 3- Ask the questions to your partners, and answer their questions with your information</w:t>
      </w:r>
    </w:p>
    <w:p w14:paraId="15206F7B" w14:textId="77777777" w:rsidR="006C076F" w:rsidRDefault="006C076F" w:rsidP="006C076F">
      <w:pPr>
        <w:ind w:left="708"/>
        <w:jc w:val="both"/>
        <w:rPr>
          <w:rFonts w:cs="Calibri"/>
          <w:lang w:val="en-US"/>
        </w:rPr>
      </w:pPr>
      <w:r>
        <w:rPr>
          <w:rFonts w:cs="Calibri"/>
          <w:lang w:val="en-US"/>
        </w:rPr>
        <w:t>Step 4- Record a 40 seconds video introducing yourself.</w:t>
      </w:r>
    </w:p>
    <w:p w14:paraId="18617875" w14:textId="77777777" w:rsidR="006C076F" w:rsidRDefault="006C076F" w:rsidP="006C076F">
      <w:pPr>
        <w:ind w:left="708"/>
        <w:jc w:val="both"/>
        <w:rPr>
          <w:rFonts w:cs="Calibri"/>
          <w:lang w:val="en-US"/>
        </w:rPr>
      </w:pPr>
      <w:r>
        <w:rPr>
          <w:rFonts w:cs="Calibri"/>
          <w:lang w:val="en-US"/>
        </w:rPr>
        <w:t>Step 5- Post all the evidence in a power point document plus the link of the video (</w:t>
      </w:r>
      <w:proofErr w:type="spellStart"/>
      <w:r>
        <w:rPr>
          <w:rFonts w:cs="Calibri"/>
          <w:lang w:val="en-US"/>
        </w:rPr>
        <w:t>youtube</w:t>
      </w:r>
      <w:proofErr w:type="spellEnd"/>
      <w:r>
        <w:rPr>
          <w:rFonts w:cs="Calibri"/>
          <w:lang w:val="en-US"/>
        </w:rPr>
        <w:t>)</w:t>
      </w:r>
    </w:p>
    <w:p w14:paraId="6E56F1E0" w14:textId="77777777" w:rsidR="006C076F" w:rsidRDefault="006C076F" w:rsidP="006C076F">
      <w:pPr>
        <w:ind w:left="708"/>
        <w:jc w:val="both"/>
        <w:rPr>
          <w:rFonts w:cs="Calibri"/>
          <w:lang w:val="en-US"/>
        </w:rPr>
      </w:pPr>
    </w:p>
    <w:p w14:paraId="188A0242" w14:textId="77777777" w:rsidR="006C076F" w:rsidRPr="00772EA2" w:rsidRDefault="006C076F" w:rsidP="006C076F">
      <w:pPr>
        <w:ind w:left="708"/>
        <w:jc w:val="both"/>
        <w:rPr>
          <w:rFonts w:cs="Calibri"/>
          <w:lang w:val="en-US"/>
        </w:rPr>
      </w:pPr>
    </w:p>
    <w:p w14:paraId="01855667" w14:textId="616C0CFB" w:rsidR="006C076F" w:rsidRDefault="006C076F" w:rsidP="006C076F">
      <w:pPr>
        <w:rPr>
          <w:rFonts w:cs="Calibri"/>
          <w:b/>
          <w:lang w:val="en-US"/>
        </w:rPr>
      </w:pPr>
      <w:r>
        <w:rPr>
          <w:rFonts w:cs="Calibri"/>
          <w:b/>
          <w:lang w:val="en-US"/>
        </w:rPr>
        <w:t xml:space="preserve">3.3.9  </w:t>
      </w:r>
      <w:r>
        <w:rPr>
          <w:rFonts w:cs="Calibri"/>
          <w:b/>
          <w:lang w:val="en-US"/>
        </w:rPr>
        <w:t>DESCRIBING PEOPLE AND PLACES</w:t>
      </w:r>
    </w:p>
    <w:p w14:paraId="73505846" w14:textId="77777777" w:rsidR="006C076F" w:rsidRDefault="006C076F" w:rsidP="006C076F">
      <w:pPr>
        <w:jc w:val="both"/>
        <w:rPr>
          <w:rFonts w:cs="Calibri"/>
          <w:bCs/>
        </w:rPr>
      </w:pPr>
      <w:r>
        <w:rPr>
          <w:rFonts w:cs="Calibri"/>
          <w:bCs/>
        </w:rPr>
        <w:t xml:space="preserve">Este </w:t>
      </w:r>
      <w:r w:rsidRPr="0091068C">
        <w:rPr>
          <w:rFonts w:cs="Calibri"/>
          <w:bCs/>
        </w:rPr>
        <w:t>proyecto busca la gestión administrativa y planteamiento de recursos multimediales y audiovisuales, que en su desarrollo apliquen el manual de</w:t>
      </w:r>
      <w:r>
        <w:rPr>
          <w:rFonts w:cs="Calibri"/>
          <w:bCs/>
        </w:rPr>
        <w:t xml:space="preserve"> </w:t>
      </w:r>
      <w:r w:rsidRPr="0091068C">
        <w:rPr>
          <w:rFonts w:cs="Calibri"/>
          <w:bCs/>
        </w:rPr>
        <w:t xml:space="preserve">identidad corporativa </w:t>
      </w:r>
      <w:proofErr w:type="spellStart"/>
      <w:r w:rsidRPr="0091068C">
        <w:rPr>
          <w:rFonts w:cs="Calibri"/>
          <w:bCs/>
        </w:rPr>
        <w:t>brandbook</w:t>
      </w:r>
      <w:proofErr w:type="spellEnd"/>
      <w:r w:rsidRPr="0091068C">
        <w:rPr>
          <w:rFonts w:cs="Calibri"/>
          <w:bCs/>
        </w:rPr>
        <w:t xml:space="preserve"> SENA y permitan que el Centro de Tecnologías Agroindustriales de Cartago fortalezca las comunicaciones internas y externas, la promoción y divulgación de los servicios</w:t>
      </w:r>
      <w:r>
        <w:rPr>
          <w:rFonts w:cs="Calibri"/>
          <w:bCs/>
        </w:rPr>
        <w:t xml:space="preserve"> </w:t>
      </w:r>
      <w:r w:rsidRPr="0091068C">
        <w:rPr>
          <w:rFonts w:cs="Calibri"/>
          <w:bCs/>
        </w:rPr>
        <w:t>de la entidad y la visualización y posicionamiento del centro en su zona de influencia, promoviendo el desarrollo tecnológico de las industrias creativas en la región.</w:t>
      </w:r>
    </w:p>
    <w:p w14:paraId="6C5771BC" w14:textId="77777777" w:rsidR="006C076F" w:rsidRPr="00DF3B6F" w:rsidRDefault="006C076F" w:rsidP="006C076F">
      <w:pPr>
        <w:jc w:val="both"/>
        <w:rPr>
          <w:rFonts w:cs="Calibri"/>
          <w:bCs/>
          <w:lang w:val="en-US"/>
        </w:rPr>
      </w:pPr>
      <w:r>
        <w:rPr>
          <w:noProof/>
        </w:rPr>
        <w:lastRenderedPageBreak/>
        <w:drawing>
          <wp:anchor distT="0" distB="0" distL="114300" distR="114300" simplePos="0" relativeHeight="251676672" behindDoc="0" locked="0" layoutInCell="1" allowOverlap="1" wp14:anchorId="16A08AA0" wp14:editId="27F2DBF7">
            <wp:simplePos x="0" y="0"/>
            <wp:positionH relativeFrom="column">
              <wp:posOffset>-173355</wp:posOffset>
            </wp:positionH>
            <wp:positionV relativeFrom="paragraph">
              <wp:posOffset>501015</wp:posOffset>
            </wp:positionV>
            <wp:extent cx="2743200" cy="1361440"/>
            <wp:effectExtent l="0" t="0" r="0" b="0"/>
            <wp:wrapSquare wrapText="bothSides"/>
            <wp:docPr id="1100554932" name="Imagen 1100554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extLst>
                        <a:ext uri="{28A0092B-C50C-407E-A947-70E740481C1C}">
                          <a14:useLocalDpi xmlns:a14="http://schemas.microsoft.com/office/drawing/2010/main" val="0"/>
                        </a:ext>
                      </a:extLst>
                    </a:blip>
                    <a:srcRect l="10863" t="24150" r="42634" b="34795"/>
                    <a:stretch/>
                  </pic:blipFill>
                  <pic:spPr bwMode="auto">
                    <a:xfrm>
                      <a:off x="0" y="0"/>
                      <a:ext cx="2743200" cy="13614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cs="Calibri"/>
          <w:bCs/>
        </w:rPr>
        <w:t xml:space="preserve">Por esto, </w:t>
      </w:r>
      <w:r w:rsidRPr="005F0C1E">
        <w:rPr>
          <w:rFonts w:cs="Calibri"/>
          <w:bCs/>
        </w:rPr>
        <w:t xml:space="preserve">pasaremos a describir </w:t>
      </w:r>
      <w:r>
        <w:rPr>
          <w:rFonts w:cs="Calibri"/>
          <w:bCs/>
        </w:rPr>
        <w:t xml:space="preserve">el </w:t>
      </w:r>
      <w:r w:rsidRPr="005F0C1E">
        <w:rPr>
          <w:rFonts w:cs="Calibri"/>
          <w:bCs/>
        </w:rPr>
        <w:t>entorno</w:t>
      </w:r>
      <w:r>
        <w:rPr>
          <w:rFonts w:cs="Calibri"/>
          <w:bCs/>
        </w:rPr>
        <w:t xml:space="preserve"> SENA</w:t>
      </w:r>
      <w:r w:rsidRPr="005F0C1E">
        <w:rPr>
          <w:rFonts w:cs="Calibri"/>
          <w:bCs/>
        </w:rPr>
        <w:t xml:space="preserve"> y las personas con quienes lo compartimos. </w:t>
      </w:r>
      <w:r w:rsidRPr="00DF3B6F">
        <w:rPr>
          <w:rFonts w:cs="Calibri"/>
          <w:bCs/>
          <w:lang w:val="en-US"/>
        </w:rPr>
        <w:t xml:space="preserve">Para </w:t>
      </w:r>
      <w:proofErr w:type="spellStart"/>
      <w:r w:rsidRPr="00DF3B6F">
        <w:rPr>
          <w:rFonts w:cs="Calibri"/>
          <w:bCs/>
          <w:lang w:val="en-US"/>
        </w:rPr>
        <w:t>esto</w:t>
      </w:r>
      <w:proofErr w:type="spellEnd"/>
      <w:r w:rsidRPr="00DF3B6F">
        <w:rPr>
          <w:rFonts w:cs="Calibri"/>
          <w:bCs/>
          <w:lang w:val="en-US"/>
        </w:rPr>
        <w:t xml:space="preserve"> </w:t>
      </w:r>
      <w:proofErr w:type="spellStart"/>
      <w:r w:rsidRPr="00DF3B6F">
        <w:rPr>
          <w:rFonts w:cs="Calibri"/>
          <w:bCs/>
          <w:lang w:val="en-US"/>
        </w:rPr>
        <w:t>vamos</w:t>
      </w:r>
      <w:proofErr w:type="spellEnd"/>
      <w:r w:rsidRPr="00DF3B6F">
        <w:rPr>
          <w:rFonts w:cs="Calibri"/>
          <w:bCs/>
          <w:lang w:val="en-US"/>
        </w:rPr>
        <w:t xml:space="preserve"> a </w:t>
      </w:r>
      <w:proofErr w:type="spellStart"/>
      <w:r w:rsidRPr="00DF3B6F">
        <w:rPr>
          <w:rFonts w:cs="Calibri"/>
          <w:bCs/>
          <w:lang w:val="en-US"/>
        </w:rPr>
        <w:t>seguir</w:t>
      </w:r>
      <w:proofErr w:type="spellEnd"/>
      <w:r w:rsidRPr="00DF3B6F">
        <w:rPr>
          <w:rFonts w:cs="Calibri"/>
          <w:bCs/>
          <w:lang w:val="en-US"/>
        </w:rPr>
        <w:t xml:space="preserve"> </w:t>
      </w:r>
      <w:proofErr w:type="spellStart"/>
      <w:r w:rsidRPr="00DF3B6F">
        <w:rPr>
          <w:rFonts w:cs="Calibri"/>
          <w:bCs/>
          <w:lang w:val="en-US"/>
        </w:rPr>
        <w:t>los</w:t>
      </w:r>
      <w:proofErr w:type="spellEnd"/>
      <w:r w:rsidRPr="00DF3B6F">
        <w:rPr>
          <w:rFonts w:cs="Calibri"/>
          <w:bCs/>
          <w:lang w:val="en-US"/>
        </w:rPr>
        <w:t xml:space="preserve"> </w:t>
      </w:r>
      <w:proofErr w:type="spellStart"/>
      <w:r w:rsidRPr="00DF3B6F">
        <w:rPr>
          <w:rFonts w:cs="Calibri"/>
          <w:bCs/>
          <w:lang w:val="en-US"/>
        </w:rPr>
        <w:t>siguientes</w:t>
      </w:r>
      <w:proofErr w:type="spellEnd"/>
      <w:r w:rsidRPr="00DF3B6F">
        <w:rPr>
          <w:rFonts w:cs="Calibri"/>
          <w:bCs/>
          <w:lang w:val="en-US"/>
        </w:rPr>
        <w:t xml:space="preserve"> pasos:</w:t>
      </w:r>
    </w:p>
    <w:p w14:paraId="71B32BDC" w14:textId="77777777" w:rsidR="006C076F" w:rsidRPr="005F0C1E" w:rsidRDefault="006C076F" w:rsidP="006C076F">
      <w:pPr>
        <w:jc w:val="both"/>
        <w:rPr>
          <w:rFonts w:cs="Calibri"/>
          <w:bCs/>
          <w:lang w:val="en-US"/>
        </w:rPr>
      </w:pPr>
      <w:r w:rsidRPr="005F0C1E">
        <w:rPr>
          <w:rFonts w:cs="Calibri"/>
          <w:b/>
          <w:lang w:val="en-US"/>
        </w:rPr>
        <w:t>Step 1, LISTENING</w:t>
      </w:r>
      <w:r w:rsidRPr="005F0C1E">
        <w:rPr>
          <w:rFonts w:cs="Calibri"/>
          <w:bCs/>
          <w:lang w:val="en-US"/>
        </w:rPr>
        <w:t>: watch the video and create a 10 words glossary with words you learned from the video.</w:t>
      </w:r>
    </w:p>
    <w:p w14:paraId="01A68CCA" w14:textId="77777777" w:rsidR="006C076F" w:rsidRDefault="006C076F" w:rsidP="006C076F">
      <w:pPr>
        <w:jc w:val="both"/>
        <w:rPr>
          <w:rFonts w:cs="Calibri"/>
          <w:bCs/>
          <w:lang w:val="en-US"/>
        </w:rPr>
      </w:pPr>
      <w:r>
        <w:rPr>
          <w:noProof/>
        </w:rPr>
        <w:drawing>
          <wp:anchor distT="0" distB="0" distL="114300" distR="114300" simplePos="0" relativeHeight="251677696" behindDoc="0" locked="0" layoutInCell="1" allowOverlap="1" wp14:anchorId="2AED6348" wp14:editId="70067EBF">
            <wp:simplePos x="0" y="0"/>
            <wp:positionH relativeFrom="column">
              <wp:posOffset>-165735</wp:posOffset>
            </wp:positionH>
            <wp:positionV relativeFrom="paragraph">
              <wp:posOffset>638175</wp:posOffset>
            </wp:positionV>
            <wp:extent cx="2724150" cy="1366520"/>
            <wp:effectExtent l="0" t="0" r="0" b="5080"/>
            <wp:wrapSquare wrapText="bothSides"/>
            <wp:docPr id="1051985882" name="Imagen 1051985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extLst>
                        <a:ext uri="{28A0092B-C50C-407E-A947-70E740481C1C}">
                          <a14:useLocalDpi xmlns:a14="http://schemas.microsoft.com/office/drawing/2010/main" val="0"/>
                        </a:ext>
                      </a:extLst>
                    </a:blip>
                    <a:srcRect l="10523" t="24150" r="43483" b="34795"/>
                    <a:stretch/>
                  </pic:blipFill>
                  <pic:spPr bwMode="auto">
                    <a:xfrm>
                      <a:off x="0" y="0"/>
                      <a:ext cx="2724150" cy="13665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F0C1E">
        <w:rPr>
          <w:rFonts w:cs="Calibri"/>
          <w:b/>
          <w:lang w:val="en-US"/>
        </w:rPr>
        <w:t>Step 2, READING- GRAMMAR</w:t>
      </w:r>
      <w:r>
        <w:rPr>
          <w:rFonts w:cs="Calibri"/>
          <w:bCs/>
          <w:lang w:val="en-US"/>
        </w:rPr>
        <w:t xml:space="preserve">: </w:t>
      </w:r>
      <w:r w:rsidRPr="005F0C1E">
        <w:rPr>
          <w:rFonts w:cs="Calibri"/>
          <w:bCs/>
          <w:lang w:val="en-US"/>
        </w:rPr>
        <w:t xml:space="preserve">Using words from the glossary above, </w:t>
      </w:r>
      <w:r w:rsidRPr="00192F0A">
        <w:rPr>
          <w:rFonts w:cs="Calibri"/>
          <w:bCs/>
          <w:u w:val="single"/>
          <w:lang w:val="en-US"/>
        </w:rPr>
        <w:t>you will write down 6 sentences describing the CTA</w:t>
      </w:r>
      <w:r>
        <w:rPr>
          <w:rFonts w:cs="Calibri"/>
          <w:bCs/>
          <w:lang w:val="en-US"/>
        </w:rPr>
        <w:t xml:space="preserve"> and </w:t>
      </w:r>
      <w:proofErr w:type="spellStart"/>
      <w:r>
        <w:rPr>
          <w:rFonts w:cs="Calibri"/>
          <w:bCs/>
          <w:lang w:val="en-US"/>
        </w:rPr>
        <w:t>and</w:t>
      </w:r>
      <w:proofErr w:type="spellEnd"/>
      <w:r>
        <w:rPr>
          <w:rFonts w:cs="Calibri"/>
          <w:bCs/>
          <w:lang w:val="en-US"/>
        </w:rPr>
        <w:t xml:space="preserve"> </w:t>
      </w:r>
      <w:r w:rsidRPr="00A5257F">
        <w:rPr>
          <w:rFonts w:cs="Calibri"/>
          <w:bCs/>
          <w:u w:val="single"/>
          <w:lang w:val="en-US"/>
        </w:rPr>
        <w:t>3 sentences describing the people who are part of it</w:t>
      </w:r>
      <w:r>
        <w:rPr>
          <w:rFonts w:cs="Calibri"/>
          <w:bCs/>
          <w:lang w:val="en-US"/>
        </w:rPr>
        <w:t>. U</w:t>
      </w:r>
      <w:r w:rsidRPr="005F0C1E">
        <w:rPr>
          <w:rFonts w:cs="Calibri"/>
          <w:bCs/>
          <w:lang w:val="en-US"/>
        </w:rPr>
        <w:t>se the verb to be and the verb have-has in every sentence</w:t>
      </w:r>
      <w:r>
        <w:rPr>
          <w:rFonts w:cs="Calibri"/>
          <w:bCs/>
          <w:lang w:val="en-US"/>
        </w:rPr>
        <w:t>.</w:t>
      </w:r>
    </w:p>
    <w:p w14:paraId="6D73CA37" w14:textId="77777777" w:rsidR="006C076F" w:rsidRPr="005F0C1E" w:rsidRDefault="006C076F" w:rsidP="006C076F">
      <w:pPr>
        <w:rPr>
          <w:b/>
          <w:lang w:val="en-US"/>
        </w:rPr>
      </w:pPr>
      <w:r w:rsidRPr="005F0C1E">
        <w:rPr>
          <w:rFonts w:cs="Calibri"/>
          <w:b/>
          <w:lang w:val="en-US"/>
        </w:rPr>
        <w:t xml:space="preserve">Step 3, </w:t>
      </w:r>
      <w:r w:rsidRPr="005F0C1E">
        <w:rPr>
          <w:b/>
          <w:lang w:val="en-US"/>
        </w:rPr>
        <w:t>SPEAKING:</w:t>
      </w:r>
      <w:r w:rsidRPr="005F0C1E">
        <w:rPr>
          <w:bCs/>
          <w:lang w:val="en-US"/>
        </w:rPr>
        <w:t xml:space="preserve"> </w:t>
      </w:r>
      <w:r>
        <w:rPr>
          <w:bCs/>
          <w:lang w:val="en-US"/>
        </w:rPr>
        <w:t>Y</w:t>
      </w:r>
      <w:r w:rsidRPr="005F0C1E">
        <w:rPr>
          <w:bCs/>
          <w:lang w:val="en-US"/>
        </w:rPr>
        <w:t xml:space="preserve">ou will record a 1:00 minute video </w:t>
      </w:r>
      <w:r>
        <w:rPr>
          <w:bCs/>
          <w:lang w:val="en-US"/>
        </w:rPr>
        <w:t>promoting SENA as an environment of technological development.</w:t>
      </w:r>
    </w:p>
    <w:p w14:paraId="0E219FF6" w14:textId="77777777" w:rsidR="006C076F" w:rsidRPr="005F0C1E" w:rsidRDefault="006C076F" w:rsidP="006C076F">
      <w:pPr>
        <w:jc w:val="both"/>
        <w:rPr>
          <w:rFonts w:cs="Calibri"/>
          <w:bCs/>
          <w:lang w:val="en-US"/>
        </w:rPr>
      </w:pPr>
      <w:r>
        <w:rPr>
          <w:rFonts w:cs="Calibri"/>
          <w:bCs/>
          <w:lang w:val="en-US"/>
        </w:rPr>
        <w:t xml:space="preserve"> </w:t>
      </w:r>
    </w:p>
    <w:p w14:paraId="3B0268AC" w14:textId="77777777" w:rsidR="006C076F" w:rsidRPr="0091068C" w:rsidRDefault="006C076F" w:rsidP="006C076F">
      <w:pPr>
        <w:ind w:left="708"/>
        <w:jc w:val="both"/>
        <w:rPr>
          <w:rFonts w:ascii="Arial" w:hAnsi="Arial" w:cs="Arial"/>
          <w:color w:val="000000"/>
          <w:shd w:val="clear" w:color="auto" w:fill="FFFFFF"/>
          <w:lang w:val="en-US"/>
        </w:rPr>
      </w:pPr>
    </w:p>
    <w:p w14:paraId="66767330" w14:textId="77777777" w:rsidR="006C076F" w:rsidRPr="005F0C1E" w:rsidRDefault="006C076F" w:rsidP="006C076F">
      <w:pPr>
        <w:jc w:val="both"/>
        <w:rPr>
          <w:rFonts w:cs="Calibri"/>
        </w:rPr>
      </w:pPr>
      <w:r w:rsidRPr="00007C4B">
        <w:rPr>
          <w:rFonts w:cs="Calibri"/>
        </w:rPr>
        <w:t>Esta</w:t>
      </w:r>
      <w:r>
        <w:rPr>
          <w:rFonts w:cs="Calibri"/>
        </w:rPr>
        <w:t>s</w:t>
      </w:r>
      <w:r w:rsidRPr="00007C4B">
        <w:rPr>
          <w:rFonts w:cs="Calibri"/>
        </w:rPr>
        <w:t xml:space="preserve"> actividad</w:t>
      </w:r>
      <w:r>
        <w:rPr>
          <w:rFonts w:cs="Calibri"/>
        </w:rPr>
        <w:t>es</w:t>
      </w:r>
      <w:r w:rsidRPr="00007C4B">
        <w:rPr>
          <w:rFonts w:cs="Calibri"/>
        </w:rPr>
        <w:t xml:space="preserve"> le</w:t>
      </w:r>
      <w:r>
        <w:rPr>
          <w:rFonts w:cs="Calibri"/>
        </w:rPr>
        <w:t>s</w:t>
      </w:r>
      <w:r w:rsidRPr="00007C4B">
        <w:rPr>
          <w:rFonts w:cs="Calibri"/>
        </w:rPr>
        <w:t xml:space="preserve"> permitirá ten</w:t>
      </w:r>
      <w:r>
        <w:rPr>
          <w:rFonts w:cs="Calibri"/>
        </w:rPr>
        <w:t>er herramientas para dar información personal y de su entorno</w:t>
      </w:r>
      <w:r w:rsidRPr="00007C4B">
        <w:rPr>
          <w:rFonts w:cs="Calibri"/>
        </w:rPr>
        <w:t xml:space="preserve"> de una forma básica en inglés. </w:t>
      </w:r>
    </w:p>
    <w:p w14:paraId="50BDC772" w14:textId="77777777" w:rsidR="006C076F" w:rsidRDefault="006C076F" w:rsidP="00E049AF">
      <w:pPr>
        <w:jc w:val="both"/>
        <w:rPr>
          <w:rFonts w:cs="Calibri"/>
          <w:b/>
          <w:bCs/>
          <w:iCs/>
        </w:rPr>
      </w:pPr>
    </w:p>
    <w:p w14:paraId="06FD97BC" w14:textId="1537F12B" w:rsidR="00A117FC" w:rsidRPr="00B74ECD" w:rsidRDefault="00A117FC" w:rsidP="006C076F">
      <w:pPr>
        <w:tabs>
          <w:tab w:val="left" w:pos="4320"/>
          <w:tab w:val="left" w:pos="4485"/>
          <w:tab w:val="left" w:pos="5445"/>
        </w:tabs>
        <w:spacing w:after="0" w:line="0" w:lineRule="atLeast"/>
        <w:jc w:val="both"/>
        <w:rPr>
          <w:rFonts w:cs="Calibri"/>
          <w:lang w:val="es-MX"/>
        </w:rPr>
      </w:pPr>
    </w:p>
    <w:p w14:paraId="5D34AC10" w14:textId="77777777" w:rsidR="00166809" w:rsidRPr="00B74ECD" w:rsidRDefault="00166809" w:rsidP="00C95F3C">
      <w:pPr>
        <w:spacing w:after="0" w:line="0" w:lineRule="atLeast"/>
        <w:ind w:left="1276" w:hanging="283"/>
        <w:jc w:val="both"/>
        <w:rPr>
          <w:rFonts w:cs="Calibri"/>
          <w:color w:val="000000" w:themeColor="text1"/>
        </w:rPr>
      </w:pPr>
    </w:p>
    <w:p w14:paraId="09BB763B" w14:textId="77777777" w:rsidR="00B53D0D" w:rsidRPr="00B74ECD" w:rsidRDefault="00B53D0D" w:rsidP="00505948">
      <w:pPr>
        <w:spacing w:after="0" w:line="360" w:lineRule="auto"/>
        <w:ind w:left="1276" w:hanging="1276"/>
        <w:jc w:val="both"/>
        <w:rPr>
          <w:rFonts w:cs="Calibri"/>
          <w:b/>
          <w:color w:val="000000" w:themeColor="text1"/>
        </w:rPr>
      </w:pPr>
      <w:r w:rsidRPr="00B74ECD">
        <w:rPr>
          <w:rFonts w:cs="Calibri"/>
          <w:b/>
          <w:color w:val="000000" w:themeColor="text1"/>
        </w:rPr>
        <w:t>4. ACTIVIDADES DE EVALUACIÓN</w:t>
      </w:r>
    </w:p>
    <w:p w14:paraId="77B37831" w14:textId="77777777" w:rsidR="00B53D0D" w:rsidRPr="00B74ECD" w:rsidRDefault="00B53D0D" w:rsidP="00033399">
      <w:pPr>
        <w:spacing w:after="0" w:line="360" w:lineRule="auto"/>
        <w:jc w:val="both"/>
        <w:rPr>
          <w:rFonts w:cs="Calibri"/>
          <w:b/>
          <w:color w:val="000000" w:themeColor="text1"/>
        </w:rPr>
      </w:pPr>
    </w:p>
    <w:p w14:paraId="4CFA3907" w14:textId="3AE58EF3" w:rsidR="00B53D0D" w:rsidRPr="00B74ECD" w:rsidRDefault="00B53D0D" w:rsidP="00033399">
      <w:pPr>
        <w:spacing w:after="0" w:line="360" w:lineRule="auto"/>
        <w:jc w:val="both"/>
        <w:rPr>
          <w:rFonts w:cs="Calibri"/>
          <w:color w:val="000000" w:themeColor="text1"/>
        </w:rPr>
      </w:pPr>
      <w:r w:rsidRPr="00B74ECD">
        <w:rPr>
          <w:rFonts w:cs="Calibri"/>
          <w:color w:val="000000" w:themeColor="text1"/>
        </w:rPr>
        <w:t xml:space="preserve">Tome como referencia la técnica e instrumentos de evaluación citados en la guía de Desarrollo Curricular </w:t>
      </w:r>
    </w:p>
    <w:tbl>
      <w:tblPr>
        <w:tblStyle w:val="Tablaconcuadrcula"/>
        <w:tblW w:w="0" w:type="auto"/>
        <w:tblLook w:val="04A0" w:firstRow="1" w:lastRow="0" w:firstColumn="1" w:lastColumn="0" w:noHBand="0" w:noVBand="1"/>
      </w:tblPr>
      <w:tblGrid>
        <w:gridCol w:w="3269"/>
        <w:gridCol w:w="3100"/>
        <w:gridCol w:w="3260"/>
      </w:tblGrid>
      <w:tr w:rsidR="001C508E" w:rsidRPr="00B74ECD" w14:paraId="7EF4B68F" w14:textId="77777777" w:rsidTr="001C508E">
        <w:trPr>
          <w:trHeight w:val="451"/>
        </w:trPr>
        <w:tc>
          <w:tcPr>
            <w:tcW w:w="0" w:type="auto"/>
            <w:shd w:val="clear" w:color="auto" w:fill="262626" w:themeFill="text1" w:themeFillTint="D9"/>
          </w:tcPr>
          <w:p w14:paraId="366AA20D" w14:textId="77777777" w:rsidR="00B53D0D" w:rsidRPr="00B74ECD" w:rsidRDefault="00B53D0D" w:rsidP="00BB464D">
            <w:pPr>
              <w:spacing w:line="240" w:lineRule="auto"/>
              <w:jc w:val="center"/>
              <w:rPr>
                <w:rFonts w:cs="Calibri"/>
                <w:b/>
                <w:color w:val="FFFFFF" w:themeColor="background1"/>
              </w:rPr>
            </w:pPr>
            <w:r w:rsidRPr="00B74ECD">
              <w:rPr>
                <w:rFonts w:cs="Calibri"/>
                <w:b/>
                <w:color w:val="FFFFFF" w:themeColor="background1"/>
              </w:rPr>
              <w:t>Evidencias de Aprendizaje</w:t>
            </w:r>
          </w:p>
        </w:tc>
        <w:tc>
          <w:tcPr>
            <w:tcW w:w="3100" w:type="dxa"/>
            <w:shd w:val="clear" w:color="auto" w:fill="262626" w:themeFill="text1" w:themeFillTint="D9"/>
          </w:tcPr>
          <w:p w14:paraId="33D7A4C4" w14:textId="77777777" w:rsidR="00B53D0D" w:rsidRPr="00B74ECD" w:rsidRDefault="00B53D0D" w:rsidP="00BB464D">
            <w:pPr>
              <w:spacing w:line="240" w:lineRule="auto"/>
              <w:jc w:val="center"/>
              <w:rPr>
                <w:rFonts w:cs="Calibri"/>
                <w:b/>
                <w:color w:val="FFFFFF" w:themeColor="background1"/>
              </w:rPr>
            </w:pPr>
            <w:r w:rsidRPr="00B74ECD">
              <w:rPr>
                <w:rFonts w:cs="Calibri"/>
                <w:b/>
                <w:color w:val="FFFFFF" w:themeColor="background1"/>
              </w:rPr>
              <w:t>Criterios de Evaluación</w:t>
            </w:r>
          </w:p>
        </w:tc>
        <w:tc>
          <w:tcPr>
            <w:tcW w:w="3260" w:type="dxa"/>
            <w:shd w:val="clear" w:color="auto" w:fill="262626" w:themeFill="text1" w:themeFillTint="D9"/>
          </w:tcPr>
          <w:p w14:paraId="72D8B716" w14:textId="77777777" w:rsidR="00B53D0D" w:rsidRPr="00B74ECD" w:rsidRDefault="00B53D0D" w:rsidP="00BB464D">
            <w:pPr>
              <w:spacing w:line="240" w:lineRule="auto"/>
              <w:jc w:val="center"/>
              <w:rPr>
                <w:rFonts w:cs="Calibri"/>
                <w:b/>
                <w:color w:val="FFFFFF" w:themeColor="background1"/>
              </w:rPr>
            </w:pPr>
            <w:r w:rsidRPr="00B74ECD">
              <w:rPr>
                <w:rFonts w:cs="Calibri"/>
                <w:b/>
                <w:color w:val="FFFFFF" w:themeColor="background1"/>
              </w:rPr>
              <w:t>Técnicas e Instrumentos de Evaluación</w:t>
            </w:r>
          </w:p>
        </w:tc>
      </w:tr>
      <w:tr w:rsidR="00B53D0D" w:rsidRPr="00B74ECD" w14:paraId="5B95941D" w14:textId="77777777" w:rsidTr="003C275C">
        <w:tc>
          <w:tcPr>
            <w:tcW w:w="0" w:type="auto"/>
          </w:tcPr>
          <w:p w14:paraId="0D0C77A0" w14:textId="56991DB8" w:rsidR="00B53D0D" w:rsidRPr="00B74ECD" w:rsidRDefault="00B53D0D" w:rsidP="00BB464D">
            <w:pPr>
              <w:spacing w:line="240" w:lineRule="auto"/>
              <w:rPr>
                <w:rFonts w:cs="Calibri"/>
                <w:b/>
              </w:rPr>
            </w:pPr>
            <w:r w:rsidRPr="00B74ECD">
              <w:rPr>
                <w:rFonts w:cs="Calibri"/>
                <w:b/>
              </w:rPr>
              <w:t xml:space="preserve">Evidencias de </w:t>
            </w:r>
            <w:r w:rsidR="00801375" w:rsidRPr="00B74ECD">
              <w:rPr>
                <w:rFonts w:cs="Calibri"/>
                <w:b/>
              </w:rPr>
              <w:t>Conocimiento:</w:t>
            </w:r>
          </w:p>
          <w:p w14:paraId="0C52B353" w14:textId="268D1495" w:rsidR="00361468" w:rsidRPr="00B74ECD" w:rsidRDefault="00361468" w:rsidP="00361468">
            <w:pPr>
              <w:rPr>
                <w:rFonts w:cs="Calibri"/>
                <w:b/>
              </w:rPr>
            </w:pPr>
            <w:r w:rsidRPr="00B74ECD">
              <w:rPr>
                <w:rFonts w:cs="Calibri"/>
                <w:b/>
              </w:rPr>
              <w:t xml:space="preserve">taller propiedades </w:t>
            </w:r>
            <w:r w:rsidR="00801375" w:rsidRPr="00B74ECD">
              <w:rPr>
                <w:rFonts w:cs="Calibri"/>
                <w:b/>
              </w:rPr>
              <w:t>físico-mecánicas</w:t>
            </w:r>
            <w:r w:rsidRPr="00B74ECD">
              <w:rPr>
                <w:rFonts w:cs="Calibri"/>
                <w:b/>
              </w:rPr>
              <w:t xml:space="preserve"> de la guadua y patologías</w:t>
            </w:r>
          </w:p>
          <w:p w14:paraId="64969AFC" w14:textId="77777777" w:rsidR="00361468" w:rsidRPr="00B74ECD" w:rsidRDefault="00361468" w:rsidP="00BB464D">
            <w:pPr>
              <w:spacing w:line="240" w:lineRule="auto"/>
              <w:rPr>
                <w:rFonts w:cs="Calibri"/>
                <w:b/>
              </w:rPr>
            </w:pPr>
          </w:p>
          <w:p w14:paraId="3255E95A" w14:textId="68B030AC" w:rsidR="00B53D0D" w:rsidRPr="00B74ECD" w:rsidRDefault="00B53D0D" w:rsidP="00BB464D">
            <w:pPr>
              <w:spacing w:line="240" w:lineRule="auto"/>
              <w:rPr>
                <w:rFonts w:cs="Calibri"/>
                <w:b/>
              </w:rPr>
            </w:pPr>
            <w:r w:rsidRPr="00B74ECD">
              <w:rPr>
                <w:rFonts w:cs="Calibri"/>
                <w:b/>
              </w:rPr>
              <w:t>Evidencias de Desempeño</w:t>
            </w:r>
            <w:r w:rsidR="00236D39" w:rsidRPr="00B74ECD">
              <w:rPr>
                <w:rFonts w:cs="Calibri"/>
                <w:b/>
              </w:rPr>
              <w:t>:</w:t>
            </w:r>
          </w:p>
          <w:p w14:paraId="43884EB7" w14:textId="77777777" w:rsidR="00361468" w:rsidRPr="00B74ECD" w:rsidRDefault="00361468" w:rsidP="00361468">
            <w:pPr>
              <w:rPr>
                <w:rFonts w:cs="Calibri"/>
                <w:b/>
              </w:rPr>
            </w:pPr>
            <w:r w:rsidRPr="00B74ECD">
              <w:rPr>
                <w:rFonts w:cs="Calibri"/>
                <w:b/>
              </w:rPr>
              <w:lastRenderedPageBreak/>
              <w:t>reconoce patologías y procedimientos a emplear en una reparación</w:t>
            </w:r>
          </w:p>
          <w:p w14:paraId="143E46C8" w14:textId="77777777" w:rsidR="00361468" w:rsidRPr="00B74ECD" w:rsidRDefault="00361468" w:rsidP="00BB464D">
            <w:pPr>
              <w:spacing w:line="240" w:lineRule="auto"/>
              <w:rPr>
                <w:rFonts w:cs="Calibri"/>
                <w:b/>
              </w:rPr>
            </w:pPr>
          </w:p>
          <w:p w14:paraId="4A820901" w14:textId="04561521" w:rsidR="00B53D0D" w:rsidRPr="00B74ECD" w:rsidRDefault="00801375" w:rsidP="00BB464D">
            <w:pPr>
              <w:spacing w:line="240" w:lineRule="auto"/>
              <w:rPr>
                <w:rFonts w:cs="Calibri"/>
                <w:b/>
              </w:rPr>
            </w:pPr>
            <w:r w:rsidRPr="00B74ECD">
              <w:rPr>
                <w:rFonts w:cs="Calibri"/>
                <w:b/>
              </w:rPr>
              <w:t>Evidencias de</w:t>
            </w:r>
            <w:r w:rsidR="00B53D0D" w:rsidRPr="00B74ECD">
              <w:rPr>
                <w:rFonts w:cs="Calibri"/>
                <w:b/>
              </w:rPr>
              <w:t xml:space="preserve"> Producto:</w:t>
            </w:r>
          </w:p>
          <w:p w14:paraId="24E5EC53" w14:textId="79A03CF5" w:rsidR="00361468" w:rsidRPr="00B74ECD" w:rsidRDefault="00361468" w:rsidP="00BB464D">
            <w:pPr>
              <w:spacing w:line="240" w:lineRule="auto"/>
              <w:rPr>
                <w:rFonts w:cs="Calibri"/>
                <w:b/>
              </w:rPr>
            </w:pPr>
            <w:r w:rsidRPr="00B74ECD">
              <w:rPr>
                <w:rFonts w:cs="Calibri"/>
                <w:b/>
              </w:rPr>
              <w:t>entrega informe con registro fotográfico de la estructura intervenida</w:t>
            </w:r>
          </w:p>
        </w:tc>
        <w:tc>
          <w:tcPr>
            <w:tcW w:w="3100" w:type="dxa"/>
          </w:tcPr>
          <w:p w14:paraId="6A664216" w14:textId="77777777" w:rsidR="00361468" w:rsidRPr="002A649E" w:rsidRDefault="00361468" w:rsidP="00361468">
            <w:pPr>
              <w:rPr>
                <w:rFonts w:cs="Calibri"/>
                <w:bCs/>
              </w:rPr>
            </w:pPr>
            <w:r w:rsidRPr="002A649E">
              <w:rPr>
                <w:rFonts w:cs="Calibri"/>
                <w:bCs/>
              </w:rPr>
              <w:lastRenderedPageBreak/>
              <w:t>Identifica los elementos de la estructura y sus características.</w:t>
            </w:r>
          </w:p>
          <w:p w14:paraId="7D129A05" w14:textId="77777777" w:rsidR="00361468" w:rsidRPr="002A649E" w:rsidRDefault="00361468" w:rsidP="00361468">
            <w:pPr>
              <w:rPr>
                <w:rFonts w:cs="Calibri"/>
                <w:bCs/>
              </w:rPr>
            </w:pPr>
            <w:r w:rsidRPr="002A649E">
              <w:rPr>
                <w:rFonts w:cs="Calibri"/>
                <w:bCs/>
              </w:rPr>
              <w:t>• Reconoce tipos de patologías</w:t>
            </w:r>
          </w:p>
          <w:p w14:paraId="70024418" w14:textId="2F564001" w:rsidR="00361468" w:rsidRPr="002A649E" w:rsidRDefault="00361468" w:rsidP="00361468">
            <w:pPr>
              <w:rPr>
                <w:rFonts w:cs="Calibri"/>
                <w:bCs/>
              </w:rPr>
            </w:pPr>
            <w:r w:rsidRPr="002A649E">
              <w:rPr>
                <w:rFonts w:cs="Calibri"/>
                <w:bCs/>
              </w:rPr>
              <w:t xml:space="preserve">Cuantificar cantidades de obra según proyecto y especificaciones técnicas.  </w:t>
            </w:r>
          </w:p>
          <w:p w14:paraId="21FB4176" w14:textId="77777777" w:rsidR="00361468" w:rsidRPr="002A649E" w:rsidRDefault="00361468" w:rsidP="00361468">
            <w:pPr>
              <w:rPr>
                <w:rFonts w:cs="Calibri"/>
                <w:bCs/>
              </w:rPr>
            </w:pPr>
            <w:r w:rsidRPr="002A649E">
              <w:rPr>
                <w:rFonts w:cs="Calibri"/>
                <w:bCs/>
              </w:rPr>
              <w:t>• Determina procedimientos a seguir según normativa vigente</w:t>
            </w:r>
          </w:p>
          <w:p w14:paraId="3F0AFF58" w14:textId="77777777" w:rsidR="00361468" w:rsidRPr="002A649E" w:rsidRDefault="00361468" w:rsidP="00361468">
            <w:pPr>
              <w:rPr>
                <w:rFonts w:cs="Calibri"/>
                <w:bCs/>
              </w:rPr>
            </w:pPr>
            <w:r w:rsidRPr="002A649E">
              <w:rPr>
                <w:rFonts w:cs="Calibri"/>
                <w:bCs/>
              </w:rPr>
              <w:lastRenderedPageBreak/>
              <w:t>• Gestiona informe de diagnóstico de acuerdo con formatos y requerimientos técnicos.</w:t>
            </w:r>
          </w:p>
          <w:p w14:paraId="23F2A4A5" w14:textId="77777777" w:rsidR="00361468" w:rsidRPr="002A649E" w:rsidRDefault="00361468" w:rsidP="00361468">
            <w:pPr>
              <w:rPr>
                <w:rFonts w:cs="Calibri"/>
                <w:bCs/>
              </w:rPr>
            </w:pPr>
            <w:r w:rsidRPr="002A649E">
              <w:rPr>
                <w:rFonts w:cs="Calibri"/>
                <w:bCs/>
              </w:rPr>
              <w:t xml:space="preserve">• Entrega a tiempo el informe </w:t>
            </w:r>
          </w:p>
          <w:p w14:paraId="2EA300F8" w14:textId="77777777" w:rsidR="00361468" w:rsidRPr="002A649E" w:rsidRDefault="00361468" w:rsidP="00361468">
            <w:pPr>
              <w:rPr>
                <w:rFonts w:cs="Calibri"/>
                <w:bCs/>
              </w:rPr>
            </w:pPr>
            <w:r w:rsidRPr="002A649E">
              <w:rPr>
                <w:rFonts w:cs="Calibri"/>
                <w:bCs/>
              </w:rPr>
              <w:t>• Final diagnosticando patologías y correcciones.</w:t>
            </w:r>
          </w:p>
          <w:p w14:paraId="23A802B2" w14:textId="77777777" w:rsidR="00B53D0D" w:rsidRPr="00B74ECD" w:rsidRDefault="00B53D0D" w:rsidP="00BB464D">
            <w:pPr>
              <w:spacing w:line="240" w:lineRule="auto"/>
              <w:rPr>
                <w:rFonts w:cs="Calibri"/>
                <w:b/>
              </w:rPr>
            </w:pPr>
          </w:p>
        </w:tc>
        <w:tc>
          <w:tcPr>
            <w:tcW w:w="3260" w:type="dxa"/>
          </w:tcPr>
          <w:p w14:paraId="6CAC96D4" w14:textId="77777777" w:rsidR="00361468" w:rsidRPr="00B74ECD" w:rsidRDefault="00361468" w:rsidP="00361468">
            <w:pPr>
              <w:rPr>
                <w:rFonts w:cs="Calibri"/>
                <w:lang w:val="es-MX"/>
              </w:rPr>
            </w:pPr>
          </w:p>
          <w:p w14:paraId="036A1114" w14:textId="50692490" w:rsidR="00361468" w:rsidRPr="00B74ECD" w:rsidRDefault="00361468" w:rsidP="00361468">
            <w:pPr>
              <w:jc w:val="center"/>
              <w:rPr>
                <w:rFonts w:cs="Calibri"/>
                <w:lang w:val="es-MX"/>
              </w:rPr>
            </w:pPr>
            <w:r w:rsidRPr="002A649E">
              <w:rPr>
                <w:rFonts w:cs="Calibri"/>
                <w:b/>
                <w:bCs/>
                <w:lang w:val="es-MX"/>
              </w:rPr>
              <w:t>Técnica:</w:t>
            </w:r>
            <w:r w:rsidRPr="00B74ECD">
              <w:rPr>
                <w:rFonts w:cs="Calibri"/>
                <w:lang w:val="es-MX"/>
              </w:rPr>
              <w:t xml:space="preserve"> Observación</w:t>
            </w:r>
          </w:p>
          <w:p w14:paraId="4760B278" w14:textId="77777777" w:rsidR="00361468" w:rsidRPr="00B74ECD" w:rsidRDefault="00361468" w:rsidP="00361468">
            <w:pPr>
              <w:jc w:val="center"/>
              <w:rPr>
                <w:rFonts w:cs="Calibri"/>
                <w:lang w:val="es-MX"/>
              </w:rPr>
            </w:pPr>
          </w:p>
          <w:p w14:paraId="0739C777" w14:textId="56E2181A" w:rsidR="00361468" w:rsidRPr="00B74ECD" w:rsidRDefault="00361468" w:rsidP="00361468">
            <w:pPr>
              <w:rPr>
                <w:rFonts w:cs="Calibri"/>
                <w:lang w:val="es-MX"/>
              </w:rPr>
            </w:pPr>
          </w:p>
          <w:p w14:paraId="05638B42" w14:textId="77777777" w:rsidR="00361468" w:rsidRPr="00B74ECD" w:rsidRDefault="00361468" w:rsidP="00361468">
            <w:pPr>
              <w:rPr>
                <w:rFonts w:cs="Calibri"/>
                <w:lang w:val="es-MX"/>
              </w:rPr>
            </w:pPr>
          </w:p>
          <w:p w14:paraId="6E264453" w14:textId="7302C0F4" w:rsidR="00361468" w:rsidRPr="00B74ECD" w:rsidRDefault="00361468" w:rsidP="00361468">
            <w:pPr>
              <w:jc w:val="center"/>
              <w:rPr>
                <w:rFonts w:cs="Calibri"/>
                <w:lang w:val="es-MX"/>
              </w:rPr>
            </w:pPr>
            <w:r w:rsidRPr="00943D43">
              <w:rPr>
                <w:rFonts w:cs="Calibri"/>
                <w:b/>
                <w:bCs/>
                <w:lang w:val="es-MX"/>
              </w:rPr>
              <w:t>Instrumento:</w:t>
            </w:r>
            <w:r w:rsidRPr="00B74ECD">
              <w:rPr>
                <w:rFonts w:cs="Calibri"/>
                <w:lang w:val="es-MX"/>
              </w:rPr>
              <w:t xml:space="preserve"> Listas de chequeo</w:t>
            </w:r>
          </w:p>
          <w:p w14:paraId="4D181C30" w14:textId="77777777" w:rsidR="00361468" w:rsidRPr="00B74ECD" w:rsidRDefault="00361468" w:rsidP="00361468">
            <w:pPr>
              <w:jc w:val="center"/>
              <w:rPr>
                <w:rFonts w:cs="Calibri"/>
                <w:lang w:val="es-MX"/>
              </w:rPr>
            </w:pPr>
          </w:p>
          <w:p w14:paraId="4B2D731F" w14:textId="77777777" w:rsidR="00361468" w:rsidRPr="00B74ECD" w:rsidRDefault="00361468" w:rsidP="00361468">
            <w:pPr>
              <w:jc w:val="center"/>
              <w:rPr>
                <w:rFonts w:cs="Calibri"/>
                <w:lang w:val="es-MX"/>
              </w:rPr>
            </w:pPr>
          </w:p>
          <w:p w14:paraId="6E379E72" w14:textId="77777777" w:rsidR="00361468" w:rsidRPr="00B74ECD" w:rsidRDefault="00361468" w:rsidP="00361468">
            <w:pPr>
              <w:jc w:val="center"/>
              <w:rPr>
                <w:rFonts w:cs="Calibri"/>
                <w:lang w:val="es-MX"/>
              </w:rPr>
            </w:pPr>
          </w:p>
          <w:p w14:paraId="30FE36FA" w14:textId="6D82941C" w:rsidR="00361468" w:rsidRPr="00B74ECD" w:rsidRDefault="00361468" w:rsidP="00361468">
            <w:pPr>
              <w:jc w:val="center"/>
              <w:rPr>
                <w:rFonts w:cs="Calibri"/>
                <w:lang w:val="es-MX"/>
              </w:rPr>
            </w:pPr>
            <w:r w:rsidRPr="002A649E">
              <w:rPr>
                <w:rFonts w:cs="Calibri"/>
                <w:b/>
                <w:bCs/>
                <w:lang w:val="es-MX"/>
              </w:rPr>
              <w:t>Técnica:</w:t>
            </w:r>
            <w:r w:rsidRPr="00B74ECD">
              <w:rPr>
                <w:rFonts w:cs="Calibri"/>
                <w:lang w:val="es-MX"/>
              </w:rPr>
              <w:t xml:space="preserve"> Solicitud de productos</w:t>
            </w:r>
          </w:p>
          <w:p w14:paraId="7F7C38A2" w14:textId="4BB157D0" w:rsidR="00B53D0D" w:rsidRPr="00B74ECD" w:rsidRDefault="00B53D0D" w:rsidP="00361468">
            <w:pPr>
              <w:spacing w:line="240" w:lineRule="auto"/>
              <w:jc w:val="center"/>
              <w:rPr>
                <w:rFonts w:cs="Calibri"/>
                <w:b/>
              </w:rPr>
            </w:pPr>
          </w:p>
        </w:tc>
      </w:tr>
      <w:tr w:rsidR="00D539FA" w:rsidRPr="00B74ECD" w14:paraId="7FE03B13" w14:textId="77777777" w:rsidTr="003C275C">
        <w:tc>
          <w:tcPr>
            <w:tcW w:w="0" w:type="auto"/>
          </w:tcPr>
          <w:p w14:paraId="77FF445B" w14:textId="77777777" w:rsidR="00D539FA" w:rsidRPr="00B74ECD" w:rsidRDefault="00D539FA" w:rsidP="00D539FA">
            <w:pPr>
              <w:spacing w:after="0" w:line="240" w:lineRule="auto"/>
              <w:jc w:val="both"/>
              <w:rPr>
                <w:rFonts w:eastAsia="Arial" w:cs="Calibri"/>
                <w:b/>
              </w:rPr>
            </w:pPr>
            <w:r w:rsidRPr="00B74ECD">
              <w:rPr>
                <w:rFonts w:eastAsia="Arial" w:cs="Calibri"/>
                <w:b/>
              </w:rPr>
              <w:lastRenderedPageBreak/>
              <w:t>Evidencias de Conocimiento:</w:t>
            </w:r>
          </w:p>
          <w:p w14:paraId="16EE505F" w14:textId="77777777" w:rsidR="00D539FA" w:rsidRPr="00B74ECD" w:rsidRDefault="00D539FA" w:rsidP="00D539FA">
            <w:pPr>
              <w:spacing w:after="0" w:line="240" w:lineRule="auto"/>
              <w:jc w:val="both"/>
              <w:rPr>
                <w:rFonts w:eastAsia="Arial" w:cs="Calibri"/>
                <w:color w:val="000000"/>
              </w:rPr>
            </w:pPr>
          </w:p>
          <w:p w14:paraId="4F8E02FC" w14:textId="77777777" w:rsidR="00D539FA" w:rsidRPr="00B74ECD" w:rsidRDefault="00D539FA" w:rsidP="00D539FA">
            <w:pPr>
              <w:jc w:val="both"/>
              <w:rPr>
                <w:rFonts w:cs="Calibri"/>
              </w:rPr>
            </w:pPr>
            <w:r w:rsidRPr="00B74ECD">
              <w:rPr>
                <w:rFonts w:cs="Calibri"/>
              </w:rPr>
              <w:t>Apropiación de los conceptos de los temas   relacionado con principios, ética, la moral y los valores.</w:t>
            </w:r>
          </w:p>
          <w:p w14:paraId="16155969" w14:textId="77777777" w:rsidR="00D539FA" w:rsidRPr="00B74ECD" w:rsidRDefault="00D539FA" w:rsidP="00D539FA">
            <w:pPr>
              <w:jc w:val="both"/>
              <w:rPr>
                <w:rFonts w:cs="Calibri"/>
              </w:rPr>
            </w:pPr>
            <w:r w:rsidRPr="00B74ECD">
              <w:rPr>
                <w:rFonts w:cs="Calibri"/>
              </w:rPr>
              <w:t xml:space="preserve">Producto: </w:t>
            </w:r>
          </w:p>
          <w:p w14:paraId="472196A6" w14:textId="4C13DF25" w:rsidR="00D539FA" w:rsidRPr="00B74ECD" w:rsidRDefault="00D539FA" w:rsidP="00D539FA">
            <w:pPr>
              <w:spacing w:line="240" w:lineRule="auto"/>
              <w:rPr>
                <w:rFonts w:cs="Calibri"/>
                <w:b/>
              </w:rPr>
            </w:pPr>
            <w:r w:rsidRPr="00B74ECD">
              <w:rPr>
                <w:rFonts w:cs="Calibri"/>
              </w:rPr>
              <w:t>Decálogo de valores personal y del grupo de formación.</w:t>
            </w:r>
          </w:p>
        </w:tc>
        <w:tc>
          <w:tcPr>
            <w:tcW w:w="3100" w:type="dxa"/>
          </w:tcPr>
          <w:p w14:paraId="31646BA7" w14:textId="77777777" w:rsidR="00D539FA" w:rsidRPr="00B74ECD" w:rsidRDefault="00D539FA" w:rsidP="00D539FA">
            <w:pPr>
              <w:spacing w:after="0" w:line="240" w:lineRule="auto"/>
              <w:jc w:val="both"/>
              <w:rPr>
                <w:rFonts w:eastAsia="Arial" w:cs="Calibri"/>
              </w:rPr>
            </w:pPr>
            <w:r w:rsidRPr="00B74ECD">
              <w:rPr>
                <w:rFonts w:eastAsia="Arial" w:cs="Calibri"/>
              </w:rPr>
              <w:t>• Reconoce hitos históricos de violencia y paz como aporte a la construcción de una cultura de paz.</w:t>
            </w:r>
          </w:p>
          <w:p w14:paraId="6E9D354B" w14:textId="2A58255E" w:rsidR="00D539FA" w:rsidRPr="00B74ECD" w:rsidRDefault="00D539FA" w:rsidP="00D539FA">
            <w:pPr>
              <w:rPr>
                <w:rFonts w:cs="Calibri"/>
                <w:b/>
              </w:rPr>
            </w:pPr>
            <w:r w:rsidRPr="00B74ECD">
              <w:rPr>
                <w:rFonts w:eastAsia="Arial" w:cs="Calibri"/>
              </w:rPr>
              <w:t xml:space="preserve">• Reconoce su valor y el valor del otro </w:t>
            </w:r>
            <w:r w:rsidR="003B1953" w:rsidRPr="00B74ECD">
              <w:rPr>
                <w:rFonts w:eastAsia="Arial" w:cs="Calibri"/>
              </w:rPr>
              <w:t>de acuerdo con</w:t>
            </w:r>
            <w:r w:rsidRPr="00B74ECD">
              <w:rPr>
                <w:rFonts w:eastAsia="Arial" w:cs="Calibri"/>
              </w:rPr>
              <w:t xml:space="preserve"> los principios de dignidad construcción cultural y autonomía.</w:t>
            </w:r>
          </w:p>
        </w:tc>
        <w:tc>
          <w:tcPr>
            <w:tcW w:w="3260" w:type="dxa"/>
          </w:tcPr>
          <w:p w14:paraId="56C0327C" w14:textId="0CB29948" w:rsidR="00D539FA" w:rsidRPr="00B74ECD" w:rsidRDefault="00D539FA" w:rsidP="00D539FA">
            <w:pPr>
              <w:spacing w:after="0" w:line="240" w:lineRule="auto"/>
              <w:jc w:val="both"/>
              <w:rPr>
                <w:rFonts w:eastAsia="Arial" w:cs="Calibri"/>
                <w:b/>
              </w:rPr>
            </w:pPr>
            <w:r w:rsidRPr="00B74ECD">
              <w:rPr>
                <w:rFonts w:eastAsia="Arial" w:cs="Calibri"/>
                <w:b/>
              </w:rPr>
              <w:t>Técnic</w:t>
            </w:r>
            <w:r w:rsidR="00A150C2">
              <w:rPr>
                <w:rFonts w:eastAsia="Arial" w:cs="Calibri"/>
                <w:b/>
              </w:rPr>
              <w:t>a</w:t>
            </w:r>
            <w:r w:rsidRPr="00B74ECD">
              <w:rPr>
                <w:rFonts w:eastAsia="Arial" w:cs="Calibri"/>
                <w:b/>
              </w:rPr>
              <w:t xml:space="preserve">: </w:t>
            </w:r>
          </w:p>
          <w:p w14:paraId="265D9E48" w14:textId="77777777" w:rsidR="00D539FA" w:rsidRPr="00B74ECD" w:rsidRDefault="00D539FA" w:rsidP="00D539FA">
            <w:pPr>
              <w:spacing w:after="0" w:line="240" w:lineRule="auto"/>
              <w:jc w:val="both"/>
              <w:rPr>
                <w:rFonts w:eastAsia="Arial" w:cs="Calibri"/>
              </w:rPr>
            </w:pPr>
            <w:r w:rsidRPr="00B74ECD">
              <w:rPr>
                <w:rFonts w:eastAsia="Arial" w:cs="Calibri"/>
              </w:rPr>
              <w:t>valoración del producto</w:t>
            </w:r>
            <w:r w:rsidRPr="00B74ECD">
              <w:rPr>
                <w:rFonts w:eastAsia="Arial" w:cs="Calibri"/>
                <w:b/>
              </w:rPr>
              <w:t xml:space="preserve"> Instrumento: </w:t>
            </w:r>
          </w:p>
          <w:p w14:paraId="708E04D3" w14:textId="77777777" w:rsidR="00D539FA" w:rsidRPr="00B74ECD" w:rsidRDefault="00D539FA" w:rsidP="00D539FA">
            <w:pPr>
              <w:spacing w:after="0" w:line="240" w:lineRule="auto"/>
              <w:jc w:val="both"/>
              <w:rPr>
                <w:rFonts w:eastAsia="Arial" w:cs="Calibri"/>
              </w:rPr>
            </w:pPr>
            <w:r w:rsidRPr="00B74ECD">
              <w:rPr>
                <w:rFonts w:eastAsia="Arial" w:cs="Calibri"/>
              </w:rPr>
              <w:t>Lista de chequeo de producto.</w:t>
            </w:r>
          </w:p>
          <w:p w14:paraId="135BF63C" w14:textId="77777777" w:rsidR="00D539FA" w:rsidRPr="00B74ECD" w:rsidRDefault="00D539FA" w:rsidP="00D539FA">
            <w:pPr>
              <w:spacing w:after="0" w:line="240" w:lineRule="auto"/>
              <w:jc w:val="both"/>
              <w:rPr>
                <w:rFonts w:eastAsia="Arial" w:cs="Calibri"/>
                <w:b/>
              </w:rPr>
            </w:pPr>
          </w:p>
          <w:p w14:paraId="20127A08" w14:textId="77777777" w:rsidR="00D539FA" w:rsidRPr="00B74ECD" w:rsidRDefault="00D539FA" w:rsidP="00D539FA">
            <w:pPr>
              <w:rPr>
                <w:rFonts w:cs="Calibri"/>
                <w:lang w:val="es-MX"/>
              </w:rPr>
            </w:pPr>
          </w:p>
        </w:tc>
      </w:tr>
      <w:tr w:rsidR="00A117FC" w:rsidRPr="00B74ECD" w14:paraId="0ABBE27E" w14:textId="77777777" w:rsidTr="00943D43">
        <w:trPr>
          <w:trHeight w:val="5166"/>
        </w:trPr>
        <w:tc>
          <w:tcPr>
            <w:tcW w:w="0" w:type="auto"/>
          </w:tcPr>
          <w:p w14:paraId="6C458077" w14:textId="77777777" w:rsidR="005C5B6A" w:rsidRDefault="005C5B6A" w:rsidP="00BB464D">
            <w:pPr>
              <w:spacing w:line="240" w:lineRule="auto"/>
              <w:rPr>
                <w:rFonts w:eastAsia="Times New Roman" w:cs="Calibri"/>
                <w:bCs/>
                <w:lang w:val="es-MX" w:eastAsia="es-CO"/>
              </w:rPr>
            </w:pPr>
          </w:p>
          <w:p w14:paraId="045A0F03" w14:textId="77777777" w:rsidR="005C5B6A" w:rsidRPr="00B74ECD" w:rsidRDefault="005C5B6A" w:rsidP="005C5B6A">
            <w:pPr>
              <w:spacing w:after="0" w:line="240" w:lineRule="auto"/>
              <w:jc w:val="both"/>
              <w:rPr>
                <w:rFonts w:eastAsia="Arial" w:cs="Calibri"/>
                <w:b/>
              </w:rPr>
            </w:pPr>
            <w:r w:rsidRPr="00B74ECD">
              <w:rPr>
                <w:rFonts w:eastAsia="Arial" w:cs="Calibri"/>
                <w:b/>
              </w:rPr>
              <w:t>Evidencias de Conocimiento:</w:t>
            </w:r>
          </w:p>
          <w:p w14:paraId="5928EA47" w14:textId="77777777" w:rsidR="005C5B6A" w:rsidRDefault="005C5B6A" w:rsidP="00BB464D">
            <w:pPr>
              <w:spacing w:line="240" w:lineRule="auto"/>
              <w:rPr>
                <w:rFonts w:eastAsia="Times New Roman" w:cs="Calibri"/>
                <w:bCs/>
                <w:lang w:val="es-MX" w:eastAsia="es-CO"/>
              </w:rPr>
            </w:pPr>
          </w:p>
          <w:p w14:paraId="4D4124B5" w14:textId="415E4925" w:rsidR="00A117FC" w:rsidRDefault="005C5B6A" w:rsidP="00BB464D">
            <w:pPr>
              <w:spacing w:line="240" w:lineRule="auto"/>
              <w:rPr>
                <w:rFonts w:eastAsia="Times New Roman" w:cs="Calibri"/>
                <w:bCs/>
                <w:lang w:val="es-MX" w:eastAsia="es-CO"/>
              </w:rPr>
            </w:pPr>
            <w:r w:rsidRPr="005C5B6A">
              <w:rPr>
                <w:rFonts w:eastAsia="Times New Roman" w:cs="Calibri"/>
                <w:bCs/>
                <w:lang w:val="es-MX" w:eastAsia="es-CO"/>
              </w:rPr>
              <w:t>Desarrollo de habilidades psicomotrices y Diagnostico de la Condición Física Individual</w:t>
            </w:r>
          </w:p>
          <w:p w14:paraId="479C9386" w14:textId="77777777" w:rsidR="00943D43" w:rsidRDefault="00943D43" w:rsidP="00BB464D">
            <w:pPr>
              <w:spacing w:line="240" w:lineRule="auto"/>
              <w:rPr>
                <w:rFonts w:eastAsia="Times New Roman" w:cs="Calibri"/>
                <w:b/>
                <w:bCs/>
                <w:lang w:val="es-MX" w:eastAsia="es-CO"/>
              </w:rPr>
            </w:pPr>
          </w:p>
          <w:p w14:paraId="5AAD8C4B" w14:textId="77777777" w:rsidR="00943D43" w:rsidRPr="005C5B6A" w:rsidRDefault="00943D43" w:rsidP="00BB464D">
            <w:pPr>
              <w:spacing w:line="240" w:lineRule="auto"/>
              <w:rPr>
                <w:rFonts w:cs="Calibri"/>
                <w:b/>
              </w:rPr>
            </w:pPr>
          </w:p>
          <w:p w14:paraId="757CE1C5" w14:textId="77777777" w:rsidR="005C5B6A" w:rsidRPr="00B74ECD" w:rsidRDefault="005C5B6A" w:rsidP="00BB464D">
            <w:pPr>
              <w:spacing w:line="240" w:lineRule="auto"/>
              <w:rPr>
                <w:rFonts w:cs="Calibri"/>
                <w:b/>
              </w:rPr>
            </w:pPr>
          </w:p>
        </w:tc>
        <w:tc>
          <w:tcPr>
            <w:tcW w:w="3100" w:type="dxa"/>
          </w:tcPr>
          <w:p w14:paraId="63523187" w14:textId="77777777" w:rsidR="005C5B6A" w:rsidRDefault="005C5B6A" w:rsidP="00361468">
            <w:pPr>
              <w:rPr>
                <w:rFonts w:cs="Calibri"/>
                <w:b/>
              </w:rPr>
            </w:pPr>
          </w:p>
          <w:p w14:paraId="6342FF41" w14:textId="47A1EEA0" w:rsidR="005C5B6A" w:rsidRPr="00A150C2" w:rsidRDefault="00A150C2" w:rsidP="00A150C2">
            <w:pPr>
              <w:pStyle w:val="Prrafodelista"/>
              <w:numPr>
                <w:ilvl w:val="0"/>
                <w:numId w:val="35"/>
              </w:numPr>
              <w:rPr>
                <w:rFonts w:ascii="Calibri" w:hAnsi="Calibri" w:cs="Calibri"/>
                <w:lang w:eastAsia="es-CO"/>
              </w:rPr>
            </w:pPr>
            <w:r w:rsidRPr="00A150C2">
              <w:rPr>
                <w:rFonts w:ascii="Calibri" w:hAnsi="Calibri" w:cs="Calibri"/>
                <w:lang w:eastAsia="es-CO"/>
              </w:rPr>
              <w:t>identifica las técnicas de coordinación motriz relacionadas con su perfil ocupacional.</w:t>
            </w:r>
          </w:p>
          <w:p w14:paraId="1C473A15" w14:textId="77777777" w:rsidR="005C5B6A" w:rsidRPr="00A150C2" w:rsidRDefault="005C5B6A" w:rsidP="00A150C2">
            <w:pPr>
              <w:rPr>
                <w:rFonts w:cs="Calibri"/>
                <w:lang w:eastAsia="es-CO"/>
              </w:rPr>
            </w:pPr>
          </w:p>
          <w:p w14:paraId="738BE675" w14:textId="2A4C4B64" w:rsidR="005C5B6A" w:rsidRPr="00A150C2" w:rsidRDefault="00A150C2" w:rsidP="00A150C2">
            <w:pPr>
              <w:pStyle w:val="Prrafodelista"/>
              <w:numPr>
                <w:ilvl w:val="0"/>
                <w:numId w:val="35"/>
              </w:numPr>
              <w:rPr>
                <w:rFonts w:ascii="Calibri" w:hAnsi="Calibri" w:cs="Calibri"/>
                <w:lang w:eastAsia="es-CO"/>
              </w:rPr>
            </w:pPr>
            <w:r w:rsidRPr="00A150C2">
              <w:rPr>
                <w:rFonts w:ascii="Calibri" w:hAnsi="Calibri" w:cs="Calibri"/>
                <w:lang w:eastAsia="es-CO"/>
              </w:rPr>
              <w:t>selecciona técnicas que le permiten potenciar su capacidad de reacción mental y mejorar sus destrezas motoras según la naturaleza de su entorno laboral.</w:t>
            </w:r>
          </w:p>
          <w:p w14:paraId="52EE28C5" w14:textId="77777777" w:rsidR="005C5B6A" w:rsidRPr="00B74ECD" w:rsidRDefault="005C5B6A" w:rsidP="00361468">
            <w:pPr>
              <w:rPr>
                <w:rFonts w:cs="Calibri"/>
                <w:b/>
              </w:rPr>
            </w:pPr>
          </w:p>
        </w:tc>
        <w:tc>
          <w:tcPr>
            <w:tcW w:w="3260" w:type="dxa"/>
          </w:tcPr>
          <w:p w14:paraId="5E01C9B2" w14:textId="77777777" w:rsidR="00A150C2" w:rsidRPr="00A150C2" w:rsidRDefault="00A150C2" w:rsidP="00361468">
            <w:pPr>
              <w:rPr>
                <w:rFonts w:cs="Calibri"/>
                <w:lang w:val="es-MX"/>
              </w:rPr>
            </w:pPr>
          </w:p>
          <w:p w14:paraId="05A39878" w14:textId="21AB9E61" w:rsidR="00A150C2" w:rsidRPr="00A150C2" w:rsidRDefault="00801375" w:rsidP="00A150C2">
            <w:pPr>
              <w:spacing w:after="0" w:line="240" w:lineRule="auto"/>
              <w:jc w:val="both"/>
              <w:rPr>
                <w:rFonts w:cs="Calibri"/>
                <w:bCs/>
                <w:color w:val="000000"/>
              </w:rPr>
            </w:pPr>
            <w:r>
              <w:rPr>
                <w:rFonts w:cs="Calibri"/>
                <w:b/>
                <w:bCs/>
                <w:color w:val="000000"/>
              </w:rPr>
              <w:t>T</w:t>
            </w:r>
            <w:r w:rsidRPr="00A150C2">
              <w:rPr>
                <w:rFonts w:cs="Calibri"/>
                <w:b/>
                <w:bCs/>
                <w:color w:val="000000"/>
              </w:rPr>
              <w:t>écnica</w:t>
            </w:r>
            <w:r w:rsidR="00A150C2" w:rsidRPr="00A150C2">
              <w:rPr>
                <w:rFonts w:cs="Calibri"/>
                <w:b/>
                <w:bCs/>
                <w:color w:val="000000"/>
              </w:rPr>
              <w:t xml:space="preserve"> de </w:t>
            </w:r>
            <w:r w:rsidRPr="00A150C2">
              <w:rPr>
                <w:rFonts w:cs="Calibri"/>
                <w:b/>
                <w:bCs/>
                <w:color w:val="000000"/>
              </w:rPr>
              <w:t>evaluación</w:t>
            </w:r>
            <w:r w:rsidR="00A150C2" w:rsidRPr="00A150C2">
              <w:rPr>
                <w:rFonts w:cs="Calibri"/>
                <w:b/>
                <w:bCs/>
                <w:color w:val="000000"/>
              </w:rPr>
              <w:t xml:space="preserve">: </w:t>
            </w:r>
            <w:r w:rsidR="00A150C2" w:rsidRPr="00A150C2">
              <w:rPr>
                <w:rFonts w:cs="Calibri"/>
                <w:bCs/>
                <w:color w:val="000000"/>
              </w:rPr>
              <w:t>valoración del producto</w:t>
            </w:r>
          </w:p>
          <w:p w14:paraId="5864ED46" w14:textId="77777777" w:rsidR="00A150C2" w:rsidRPr="00A150C2" w:rsidRDefault="00A150C2" w:rsidP="00A150C2">
            <w:pPr>
              <w:spacing w:after="0" w:line="240" w:lineRule="auto"/>
              <w:jc w:val="both"/>
              <w:rPr>
                <w:rFonts w:cs="Calibri"/>
                <w:bCs/>
                <w:color w:val="000000"/>
              </w:rPr>
            </w:pPr>
          </w:p>
          <w:p w14:paraId="266DDBD8" w14:textId="77777777" w:rsidR="00A150C2" w:rsidRPr="00A150C2" w:rsidRDefault="00A150C2" w:rsidP="00A150C2">
            <w:pPr>
              <w:spacing w:after="0" w:line="240" w:lineRule="auto"/>
              <w:jc w:val="both"/>
              <w:rPr>
                <w:rFonts w:cs="Calibri"/>
                <w:b/>
                <w:bCs/>
                <w:color w:val="000000"/>
              </w:rPr>
            </w:pPr>
          </w:p>
          <w:p w14:paraId="701CEF29" w14:textId="0617A41C" w:rsidR="00A150C2" w:rsidRPr="00A150C2" w:rsidRDefault="00A150C2" w:rsidP="00A150C2">
            <w:pPr>
              <w:spacing w:after="0" w:line="240" w:lineRule="auto"/>
              <w:jc w:val="both"/>
              <w:rPr>
                <w:rFonts w:cs="Calibri"/>
                <w:bCs/>
                <w:color w:val="000000"/>
              </w:rPr>
            </w:pPr>
            <w:r>
              <w:rPr>
                <w:rFonts w:cs="Calibri"/>
                <w:b/>
                <w:bCs/>
                <w:color w:val="000000"/>
              </w:rPr>
              <w:t>I</w:t>
            </w:r>
            <w:r w:rsidRPr="00A150C2">
              <w:rPr>
                <w:rFonts w:cs="Calibri"/>
                <w:b/>
                <w:bCs/>
                <w:color w:val="000000"/>
              </w:rPr>
              <w:t xml:space="preserve">nstrumento de </w:t>
            </w:r>
            <w:r w:rsidR="00801375" w:rsidRPr="00A150C2">
              <w:rPr>
                <w:rFonts w:cs="Calibri"/>
                <w:b/>
                <w:bCs/>
                <w:color w:val="000000"/>
              </w:rPr>
              <w:t>evaluación</w:t>
            </w:r>
            <w:r w:rsidRPr="00A150C2">
              <w:rPr>
                <w:rFonts w:cs="Calibri"/>
                <w:b/>
                <w:bCs/>
                <w:color w:val="000000"/>
              </w:rPr>
              <w:t xml:space="preserve">: </w:t>
            </w:r>
            <w:r w:rsidRPr="00A150C2">
              <w:rPr>
                <w:rFonts w:cs="Calibri"/>
                <w:bCs/>
                <w:color w:val="000000"/>
              </w:rPr>
              <w:t>lista de chequeo</w:t>
            </w:r>
          </w:p>
          <w:p w14:paraId="159EDE1E" w14:textId="77777777" w:rsidR="00A150C2" w:rsidRPr="00A150C2" w:rsidRDefault="00A150C2" w:rsidP="00361468">
            <w:pPr>
              <w:rPr>
                <w:rFonts w:cs="Calibri"/>
                <w:lang w:val="es-MX"/>
              </w:rPr>
            </w:pPr>
          </w:p>
        </w:tc>
      </w:tr>
      <w:tr w:rsidR="003B1953" w:rsidRPr="00B74ECD" w14:paraId="7DEC581E" w14:textId="77777777" w:rsidTr="00943D43">
        <w:trPr>
          <w:trHeight w:val="5166"/>
        </w:trPr>
        <w:tc>
          <w:tcPr>
            <w:tcW w:w="0" w:type="auto"/>
          </w:tcPr>
          <w:p w14:paraId="284F21F1" w14:textId="77777777" w:rsidR="003B1953" w:rsidRPr="003B1953" w:rsidRDefault="003B1953" w:rsidP="003B1953">
            <w:pPr>
              <w:spacing w:after="0" w:line="240" w:lineRule="auto"/>
              <w:jc w:val="both"/>
              <w:rPr>
                <w:rFonts w:eastAsia="Arial" w:cs="Calibri"/>
                <w:b/>
              </w:rPr>
            </w:pPr>
            <w:r w:rsidRPr="003B1953">
              <w:rPr>
                <w:rFonts w:eastAsia="Arial" w:cs="Calibri"/>
                <w:b/>
              </w:rPr>
              <w:lastRenderedPageBreak/>
              <w:t>Evidencias de Conocimiento:</w:t>
            </w:r>
          </w:p>
          <w:p w14:paraId="7ED5E759" w14:textId="77777777" w:rsidR="003B1953" w:rsidRPr="003B1953" w:rsidRDefault="003B1953" w:rsidP="003B1953">
            <w:pPr>
              <w:spacing w:after="0" w:line="240" w:lineRule="auto"/>
              <w:jc w:val="both"/>
              <w:rPr>
                <w:rFonts w:eastAsia="Arial" w:cs="Calibri"/>
                <w:color w:val="000000"/>
              </w:rPr>
            </w:pPr>
          </w:p>
          <w:p w14:paraId="6F194880" w14:textId="77777777" w:rsidR="003B1953" w:rsidRPr="003B1953" w:rsidRDefault="003B1953" w:rsidP="003B1953">
            <w:pPr>
              <w:jc w:val="both"/>
              <w:rPr>
                <w:rFonts w:cs="Calibri"/>
              </w:rPr>
            </w:pPr>
            <w:r w:rsidRPr="003B1953">
              <w:rPr>
                <w:rFonts w:cs="Calibri"/>
              </w:rPr>
              <w:t>Apropiación de los conceptos de los temas   relacionado con principios, ética, la moral y los valores.</w:t>
            </w:r>
          </w:p>
          <w:p w14:paraId="37FF4A6A" w14:textId="77777777" w:rsidR="003B1953" w:rsidRPr="003B1953" w:rsidRDefault="003B1953" w:rsidP="003B1953">
            <w:pPr>
              <w:jc w:val="both"/>
              <w:rPr>
                <w:rFonts w:cs="Calibri"/>
              </w:rPr>
            </w:pPr>
            <w:r w:rsidRPr="003B1953">
              <w:rPr>
                <w:rFonts w:cs="Calibri"/>
              </w:rPr>
              <w:t xml:space="preserve">Producto: </w:t>
            </w:r>
          </w:p>
          <w:p w14:paraId="369C024B" w14:textId="57D69E59" w:rsidR="003B1953" w:rsidRPr="003B1953" w:rsidRDefault="003B1953" w:rsidP="003B1953">
            <w:pPr>
              <w:spacing w:line="240" w:lineRule="auto"/>
              <w:rPr>
                <w:rFonts w:eastAsia="Times New Roman" w:cs="Calibri"/>
                <w:bCs/>
                <w:lang w:val="es-MX" w:eastAsia="es-CO"/>
              </w:rPr>
            </w:pPr>
            <w:r w:rsidRPr="003B1953">
              <w:rPr>
                <w:rFonts w:cs="Calibri"/>
              </w:rPr>
              <w:t>Decálogo de valores personal y del grupo de formación.</w:t>
            </w:r>
          </w:p>
        </w:tc>
        <w:tc>
          <w:tcPr>
            <w:tcW w:w="3100" w:type="dxa"/>
          </w:tcPr>
          <w:p w14:paraId="4ACD86D9" w14:textId="77777777" w:rsidR="003B1953" w:rsidRPr="003B1953" w:rsidRDefault="003B1953" w:rsidP="003B1953">
            <w:pPr>
              <w:spacing w:after="0" w:line="240" w:lineRule="auto"/>
              <w:jc w:val="both"/>
              <w:rPr>
                <w:rFonts w:eastAsia="Arial" w:cs="Calibri"/>
              </w:rPr>
            </w:pPr>
            <w:r w:rsidRPr="003B1953">
              <w:rPr>
                <w:rFonts w:eastAsia="Arial" w:cs="Calibri"/>
              </w:rPr>
              <w:t>• Reconoce hitos históricos de violencia y paz como aporte a la construcción de una cultura de paz.</w:t>
            </w:r>
          </w:p>
          <w:p w14:paraId="1A10BD3B" w14:textId="2DD84B3F" w:rsidR="003B1953" w:rsidRPr="003B1953" w:rsidRDefault="003B1953" w:rsidP="003B1953">
            <w:pPr>
              <w:rPr>
                <w:rFonts w:cs="Calibri"/>
                <w:b/>
              </w:rPr>
            </w:pPr>
            <w:r w:rsidRPr="003B1953">
              <w:rPr>
                <w:rFonts w:eastAsia="Arial" w:cs="Calibri"/>
              </w:rPr>
              <w:t>• Reconoce su valor y el valor del otro de acuerdo con los principios de dignidad construcción cultural y autonomía.</w:t>
            </w:r>
          </w:p>
        </w:tc>
        <w:tc>
          <w:tcPr>
            <w:tcW w:w="3260" w:type="dxa"/>
          </w:tcPr>
          <w:p w14:paraId="0102BAF4" w14:textId="703CB1F9" w:rsidR="003B1953" w:rsidRPr="003B1953" w:rsidRDefault="003B1953" w:rsidP="003B1953">
            <w:pPr>
              <w:spacing w:after="0" w:line="240" w:lineRule="auto"/>
              <w:jc w:val="both"/>
              <w:rPr>
                <w:rFonts w:eastAsia="Arial" w:cs="Calibri"/>
                <w:b/>
              </w:rPr>
            </w:pPr>
            <w:r w:rsidRPr="003B1953">
              <w:rPr>
                <w:rFonts w:eastAsia="Arial" w:cs="Calibri"/>
                <w:b/>
              </w:rPr>
              <w:t>Técnic</w:t>
            </w:r>
            <w:r>
              <w:rPr>
                <w:rFonts w:eastAsia="Arial" w:cs="Calibri"/>
                <w:b/>
              </w:rPr>
              <w:t>a</w:t>
            </w:r>
            <w:r w:rsidRPr="003B1953">
              <w:rPr>
                <w:rFonts w:eastAsia="Arial" w:cs="Calibri"/>
                <w:b/>
              </w:rPr>
              <w:t xml:space="preserve">: </w:t>
            </w:r>
          </w:p>
          <w:p w14:paraId="60CAD657" w14:textId="77777777" w:rsidR="003B1953" w:rsidRPr="003B1953" w:rsidRDefault="003B1953" w:rsidP="003B1953">
            <w:pPr>
              <w:spacing w:after="0" w:line="240" w:lineRule="auto"/>
              <w:jc w:val="both"/>
              <w:rPr>
                <w:rFonts w:eastAsia="Arial" w:cs="Calibri"/>
              </w:rPr>
            </w:pPr>
            <w:r w:rsidRPr="003B1953">
              <w:rPr>
                <w:rFonts w:eastAsia="Arial" w:cs="Calibri"/>
              </w:rPr>
              <w:t>valoración del producto</w:t>
            </w:r>
            <w:r w:rsidRPr="003B1953">
              <w:rPr>
                <w:rFonts w:eastAsia="Arial" w:cs="Calibri"/>
                <w:b/>
              </w:rPr>
              <w:t xml:space="preserve"> Instrumento: </w:t>
            </w:r>
          </w:p>
          <w:p w14:paraId="608DAE2F" w14:textId="77777777" w:rsidR="003B1953" w:rsidRPr="003B1953" w:rsidRDefault="003B1953" w:rsidP="003B1953">
            <w:pPr>
              <w:spacing w:after="0" w:line="240" w:lineRule="auto"/>
              <w:jc w:val="both"/>
              <w:rPr>
                <w:rFonts w:eastAsia="Arial" w:cs="Calibri"/>
              </w:rPr>
            </w:pPr>
            <w:r w:rsidRPr="003B1953">
              <w:rPr>
                <w:rFonts w:eastAsia="Arial" w:cs="Calibri"/>
              </w:rPr>
              <w:t>Lista de chequeo de producto.</w:t>
            </w:r>
          </w:p>
          <w:p w14:paraId="36601991" w14:textId="77777777" w:rsidR="003B1953" w:rsidRPr="008F5957" w:rsidRDefault="003B1953" w:rsidP="003B1953">
            <w:pPr>
              <w:spacing w:after="0" w:line="240" w:lineRule="auto"/>
              <w:jc w:val="both"/>
              <w:rPr>
                <w:rFonts w:eastAsia="Arial" w:cs="Calibri"/>
                <w:b/>
                <w:sz w:val="24"/>
                <w:szCs w:val="24"/>
              </w:rPr>
            </w:pPr>
          </w:p>
          <w:p w14:paraId="0F384CF0" w14:textId="77777777" w:rsidR="003B1953" w:rsidRPr="00A150C2" w:rsidRDefault="003B1953" w:rsidP="003B1953">
            <w:pPr>
              <w:rPr>
                <w:rFonts w:cs="Calibri"/>
                <w:lang w:val="es-MX"/>
              </w:rPr>
            </w:pPr>
          </w:p>
        </w:tc>
      </w:tr>
      <w:tr w:rsidR="003B1953" w:rsidRPr="00B74ECD" w14:paraId="447C53A8" w14:textId="77777777" w:rsidTr="00943D43">
        <w:trPr>
          <w:trHeight w:val="5166"/>
        </w:trPr>
        <w:tc>
          <w:tcPr>
            <w:tcW w:w="0" w:type="auto"/>
          </w:tcPr>
          <w:p w14:paraId="1FBED00D" w14:textId="0CDBF09B" w:rsidR="003B1953" w:rsidRPr="00943D43" w:rsidRDefault="003B1953" w:rsidP="003B1953">
            <w:pPr>
              <w:rPr>
                <w:rFonts w:cs="Calibri"/>
                <w:b/>
              </w:rPr>
            </w:pPr>
            <w:r w:rsidRPr="00943D43">
              <w:rPr>
                <w:rFonts w:cs="Calibri"/>
                <w:b/>
              </w:rPr>
              <w:t xml:space="preserve">Evidencias de </w:t>
            </w:r>
            <w:r>
              <w:rPr>
                <w:rFonts w:cs="Calibri"/>
                <w:b/>
              </w:rPr>
              <w:t>Conocimiento</w:t>
            </w:r>
            <w:r w:rsidRPr="00943D43">
              <w:rPr>
                <w:rFonts w:cs="Calibri"/>
                <w:b/>
              </w:rPr>
              <w:t>:</w:t>
            </w:r>
          </w:p>
          <w:p w14:paraId="7640500C" w14:textId="77777777" w:rsidR="003B1953" w:rsidRPr="00943D43" w:rsidRDefault="003B1953" w:rsidP="003B1953">
            <w:pPr>
              <w:jc w:val="both"/>
              <w:rPr>
                <w:rFonts w:eastAsia="Times New Roman" w:cs="Calibri"/>
                <w:lang w:eastAsia="es-ES"/>
              </w:rPr>
            </w:pPr>
            <w:bookmarkStart w:id="0" w:name="_Hlk136270832"/>
            <w:r w:rsidRPr="00943D43">
              <w:rPr>
                <w:rFonts w:cs="Calibri"/>
              </w:rPr>
              <w:t xml:space="preserve">Cartelera física o digital, de Identifica de los conceptos y planes y programas de ambientales y de Seguridad Y Salud En El </w:t>
            </w:r>
            <w:bookmarkEnd w:id="0"/>
            <w:r w:rsidRPr="00943D43">
              <w:rPr>
                <w:rFonts w:cs="Calibri"/>
              </w:rPr>
              <w:t>Trabajo, y ejemplo de aplicación.</w:t>
            </w:r>
          </w:p>
          <w:p w14:paraId="604F752E" w14:textId="77777777" w:rsidR="003B1953" w:rsidRDefault="003B1953" w:rsidP="003B1953">
            <w:pPr>
              <w:spacing w:line="240" w:lineRule="auto"/>
              <w:rPr>
                <w:rFonts w:eastAsia="Times New Roman" w:cs="Calibri"/>
                <w:bCs/>
                <w:lang w:val="es-MX" w:eastAsia="es-CO"/>
              </w:rPr>
            </w:pPr>
          </w:p>
        </w:tc>
        <w:tc>
          <w:tcPr>
            <w:tcW w:w="3100" w:type="dxa"/>
          </w:tcPr>
          <w:p w14:paraId="0683C3D5" w14:textId="77777777" w:rsidR="003B1953" w:rsidRPr="00943D43" w:rsidRDefault="003B1953" w:rsidP="003B1953">
            <w:pPr>
              <w:pStyle w:val="Prrafodelista"/>
              <w:numPr>
                <w:ilvl w:val="0"/>
                <w:numId w:val="40"/>
              </w:numPr>
              <w:rPr>
                <w:rFonts w:ascii="Calibri" w:hAnsi="Calibri" w:cs="Calibri"/>
                <w:lang w:eastAsia="es-ES"/>
              </w:rPr>
            </w:pPr>
            <w:r w:rsidRPr="00943D43">
              <w:rPr>
                <w:rFonts w:ascii="Calibri" w:hAnsi="Calibri" w:cs="Calibri"/>
                <w:lang w:eastAsia="es-ES"/>
              </w:rPr>
              <w:t>Contextualiza el entorno ambiental y de la seguridad y salud en el trabajo según la</w:t>
            </w:r>
          </w:p>
          <w:p w14:paraId="7CA3B452" w14:textId="640EC1ED" w:rsidR="003B1953" w:rsidRPr="002A649E" w:rsidRDefault="003B1953" w:rsidP="003B1953">
            <w:pPr>
              <w:pStyle w:val="Prrafodelista"/>
              <w:numPr>
                <w:ilvl w:val="0"/>
                <w:numId w:val="40"/>
              </w:numPr>
              <w:rPr>
                <w:rFonts w:ascii="Calibri" w:hAnsi="Calibri" w:cs="Calibri"/>
                <w:lang w:eastAsia="es-ES"/>
              </w:rPr>
            </w:pPr>
            <w:r w:rsidRPr="00943D43">
              <w:rPr>
                <w:rFonts w:ascii="Calibri" w:hAnsi="Calibri" w:cs="Calibri"/>
                <w:lang w:eastAsia="es-ES"/>
              </w:rPr>
              <w:t>Normatividad vigente.</w:t>
            </w:r>
          </w:p>
          <w:p w14:paraId="2F49A560" w14:textId="77777777" w:rsidR="003B1953" w:rsidRPr="00943D43" w:rsidRDefault="003B1953" w:rsidP="003B1953">
            <w:pPr>
              <w:pStyle w:val="Prrafodelista"/>
              <w:numPr>
                <w:ilvl w:val="0"/>
                <w:numId w:val="40"/>
              </w:numPr>
              <w:rPr>
                <w:rFonts w:ascii="Calibri" w:hAnsi="Calibri" w:cs="Calibri"/>
                <w:lang w:eastAsia="es-ES"/>
              </w:rPr>
            </w:pPr>
            <w:r w:rsidRPr="00943D43">
              <w:rPr>
                <w:rFonts w:ascii="Calibri" w:hAnsi="Calibri" w:cs="Calibri"/>
                <w:lang w:eastAsia="es-ES"/>
              </w:rPr>
              <w:t>Analiza la problemática ambiental, peligros y riesgos de las personas en su desempeño</w:t>
            </w:r>
          </w:p>
          <w:p w14:paraId="19031DE1" w14:textId="66EE79ED" w:rsidR="003B1953" w:rsidRPr="002A649E" w:rsidRDefault="003B1953" w:rsidP="003B1953">
            <w:pPr>
              <w:pStyle w:val="Prrafodelista"/>
              <w:numPr>
                <w:ilvl w:val="0"/>
                <w:numId w:val="40"/>
              </w:numPr>
              <w:rPr>
                <w:rFonts w:ascii="Calibri" w:hAnsi="Calibri" w:cs="Calibri"/>
                <w:lang w:eastAsia="es-ES"/>
              </w:rPr>
            </w:pPr>
            <w:r w:rsidRPr="00943D43">
              <w:rPr>
                <w:rFonts w:ascii="Calibri" w:hAnsi="Calibri" w:cs="Calibri"/>
                <w:lang w:eastAsia="es-ES"/>
              </w:rPr>
              <w:t>Laboral según marco normativo.</w:t>
            </w:r>
          </w:p>
          <w:p w14:paraId="279E0A3F" w14:textId="77777777" w:rsidR="003B1953" w:rsidRPr="00943D43" w:rsidRDefault="003B1953" w:rsidP="003B1953">
            <w:pPr>
              <w:pStyle w:val="Prrafodelista"/>
              <w:numPr>
                <w:ilvl w:val="0"/>
                <w:numId w:val="40"/>
              </w:numPr>
              <w:rPr>
                <w:rFonts w:ascii="Calibri" w:hAnsi="Calibri" w:cs="Calibri"/>
                <w:lang w:eastAsia="es-ES"/>
              </w:rPr>
            </w:pPr>
            <w:r w:rsidRPr="00943D43">
              <w:rPr>
                <w:rFonts w:ascii="Calibri" w:hAnsi="Calibri" w:cs="Calibri"/>
                <w:lang w:eastAsia="es-ES"/>
              </w:rPr>
              <w:t xml:space="preserve">Interpreta los planes y programas de gestión ambiental y de </w:t>
            </w:r>
            <w:proofErr w:type="spellStart"/>
            <w:r w:rsidRPr="00943D43">
              <w:rPr>
                <w:rFonts w:ascii="Calibri" w:hAnsi="Calibri" w:cs="Calibri"/>
                <w:lang w:eastAsia="es-ES"/>
              </w:rPr>
              <w:t>sst</w:t>
            </w:r>
            <w:proofErr w:type="spellEnd"/>
            <w:r w:rsidRPr="00943D43">
              <w:rPr>
                <w:rFonts w:ascii="Calibri" w:hAnsi="Calibri" w:cs="Calibri"/>
                <w:lang w:eastAsia="es-ES"/>
              </w:rPr>
              <w:t xml:space="preserve"> según las condiciones de su ambiente laboral.</w:t>
            </w:r>
          </w:p>
          <w:p w14:paraId="74FBCDA1" w14:textId="77777777" w:rsidR="003B1953" w:rsidRPr="00943D43" w:rsidRDefault="003B1953" w:rsidP="003B1953">
            <w:pPr>
              <w:rPr>
                <w:rFonts w:cs="Calibri"/>
                <w:lang w:eastAsia="es-ES"/>
              </w:rPr>
            </w:pPr>
          </w:p>
          <w:p w14:paraId="7B0C82E9" w14:textId="77777777" w:rsidR="003B1953" w:rsidRPr="00943D43" w:rsidRDefault="003B1953" w:rsidP="003B1953">
            <w:pPr>
              <w:pStyle w:val="Prrafodelista"/>
              <w:numPr>
                <w:ilvl w:val="0"/>
                <w:numId w:val="40"/>
              </w:numPr>
              <w:rPr>
                <w:rFonts w:ascii="Calibri" w:hAnsi="Calibri" w:cs="Calibri"/>
                <w:lang w:eastAsia="es-ES"/>
              </w:rPr>
            </w:pPr>
            <w:r w:rsidRPr="00943D43">
              <w:rPr>
                <w:rFonts w:ascii="Calibri" w:hAnsi="Calibri" w:cs="Calibri"/>
                <w:lang w:eastAsia="es-ES"/>
              </w:rPr>
              <w:t>Identifica los procedimientos de control operacional, ambiental y de seguridad y salud en el</w:t>
            </w:r>
          </w:p>
          <w:p w14:paraId="6CA50707" w14:textId="36AD29B8" w:rsidR="003B1953" w:rsidRPr="002A649E" w:rsidRDefault="003B1953" w:rsidP="003B1953">
            <w:pPr>
              <w:pStyle w:val="Prrafodelista"/>
              <w:numPr>
                <w:ilvl w:val="0"/>
                <w:numId w:val="40"/>
              </w:numPr>
              <w:rPr>
                <w:rFonts w:ascii="Calibri" w:hAnsi="Calibri" w:cs="Calibri"/>
                <w:lang w:eastAsia="es-ES"/>
              </w:rPr>
            </w:pPr>
            <w:r w:rsidRPr="00943D43">
              <w:rPr>
                <w:rFonts w:ascii="Calibri" w:hAnsi="Calibri" w:cs="Calibri"/>
                <w:lang w:eastAsia="es-ES"/>
              </w:rPr>
              <w:lastRenderedPageBreak/>
              <w:t>Trabajo de acuerdo con la política de la organización.</w:t>
            </w:r>
          </w:p>
          <w:p w14:paraId="60A6F945" w14:textId="7953E78C" w:rsidR="003B1953" w:rsidRPr="00943D43" w:rsidRDefault="003B1953" w:rsidP="003B1953">
            <w:pPr>
              <w:pStyle w:val="Prrafodelista"/>
              <w:numPr>
                <w:ilvl w:val="0"/>
                <w:numId w:val="40"/>
              </w:numPr>
              <w:rPr>
                <w:rFonts w:ascii="Calibri" w:hAnsi="Calibri" w:cs="Calibri"/>
                <w:lang w:eastAsia="es-ES"/>
              </w:rPr>
            </w:pPr>
            <w:r w:rsidRPr="00943D43">
              <w:rPr>
                <w:rFonts w:ascii="Calibri" w:hAnsi="Calibri" w:cs="Calibri"/>
                <w:lang w:eastAsia="es-ES"/>
              </w:rPr>
              <w:t>Aplica técnicas y procedimientos de control para el manejo ambiental y prevención de Enfermedades laborales y accidentes de trabajo teniendo en cuenta los lineamientos</w:t>
            </w:r>
          </w:p>
          <w:p w14:paraId="54D299A2" w14:textId="2C26368F" w:rsidR="003B1953" w:rsidRPr="00943D43" w:rsidRDefault="003B1953" w:rsidP="003B1953">
            <w:pPr>
              <w:pStyle w:val="Prrafodelista"/>
              <w:rPr>
                <w:rFonts w:ascii="Calibri" w:hAnsi="Calibri" w:cs="Calibri"/>
                <w:lang w:eastAsia="es-ES"/>
              </w:rPr>
            </w:pPr>
            <w:r w:rsidRPr="00943D43">
              <w:rPr>
                <w:rFonts w:ascii="Calibri" w:hAnsi="Calibri" w:cs="Calibri"/>
                <w:lang w:eastAsia="es-ES"/>
              </w:rPr>
              <w:t>Establecidos por la organización.</w:t>
            </w:r>
          </w:p>
          <w:p w14:paraId="2E5CB2C5" w14:textId="77777777" w:rsidR="003B1953" w:rsidRPr="00943D43" w:rsidRDefault="003B1953" w:rsidP="003B1953">
            <w:pPr>
              <w:pStyle w:val="Prrafodelista"/>
              <w:numPr>
                <w:ilvl w:val="0"/>
                <w:numId w:val="40"/>
              </w:numPr>
              <w:rPr>
                <w:rFonts w:ascii="Calibri" w:hAnsi="Calibri" w:cs="Calibri"/>
                <w:lang w:eastAsia="es-ES"/>
              </w:rPr>
            </w:pPr>
            <w:r w:rsidRPr="00943D43">
              <w:rPr>
                <w:rFonts w:ascii="Calibri" w:hAnsi="Calibri" w:cs="Calibri"/>
                <w:lang w:eastAsia="es-ES"/>
              </w:rPr>
              <w:t>Actúa frente a los incidentes ambientales y de seguridad y salud en el trabajo de acuerdo</w:t>
            </w:r>
          </w:p>
          <w:p w14:paraId="67CF8C52" w14:textId="08AA8424" w:rsidR="003B1953" w:rsidRPr="002A649E" w:rsidRDefault="003B1953" w:rsidP="003B1953">
            <w:pPr>
              <w:pStyle w:val="Prrafodelista"/>
              <w:numPr>
                <w:ilvl w:val="0"/>
                <w:numId w:val="40"/>
              </w:numPr>
              <w:rPr>
                <w:rFonts w:ascii="Calibri" w:hAnsi="Calibri" w:cs="Calibri"/>
                <w:lang w:eastAsia="es-ES"/>
              </w:rPr>
            </w:pPr>
            <w:r w:rsidRPr="00943D43">
              <w:rPr>
                <w:rFonts w:ascii="Calibri" w:hAnsi="Calibri" w:cs="Calibri"/>
                <w:lang w:eastAsia="es-ES"/>
              </w:rPr>
              <w:t>Con lo establecido en el plan de emergencias.</w:t>
            </w:r>
          </w:p>
          <w:p w14:paraId="634F556D" w14:textId="13D8172D" w:rsidR="003B1953" w:rsidRPr="00943D43" w:rsidRDefault="003B1953" w:rsidP="003B1953">
            <w:pPr>
              <w:pStyle w:val="Prrafodelista"/>
              <w:numPr>
                <w:ilvl w:val="0"/>
                <w:numId w:val="40"/>
              </w:numPr>
              <w:rPr>
                <w:rFonts w:ascii="Calibri" w:hAnsi="Calibri" w:cs="Calibri"/>
                <w:b/>
              </w:rPr>
            </w:pPr>
            <w:r w:rsidRPr="00943D43">
              <w:rPr>
                <w:rFonts w:ascii="Calibri" w:hAnsi="Calibri" w:cs="Calibri"/>
                <w:lang w:eastAsia="es-ES"/>
              </w:rPr>
              <w:t xml:space="preserve">Identifica los mecanismos de control y seguimiento a las condiciones ambientales y del </w:t>
            </w:r>
            <w:proofErr w:type="spellStart"/>
            <w:r w:rsidRPr="00943D43">
              <w:rPr>
                <w:rFonts w:ascii="Calibri" w:hAnsi="Calibri" w:cs="Calibri"/>
                <w:lang w:eastAsia="es-ES"/>
              </w:rPr>
              <w:t>sst</w:t>
            </w:r>
            <w:proofErr w:type="spellEnd"/>
            <w:r w:rsidRPr="00943D43">
              <w:rPr>
                <w:rFonts w:ascii="Calibri" w:hAnsi="Calibri" w:cs="Calibri"/>
                <w:lang w:eastAsia="es-ES"/>
              </w:rPr>
              <w:t>.</w:t>
            </w:r>
          </w:p>
        </w:tc>
        <w:tc>
          <w:tcPr>
            <w:tcW w:w="3260" w:type="dxa"/>
          </w:tcPr>
          <w:p w14:paraId="3ED115DE" w14:textId="77777777" w:rsidR="003B1953" w:rsidRPr="002A649E" w:rsidRDefault="003B1953" w:rsidP="003B1953">
            <w:pPr>
              <w:jc w:val="both"/>
              <w:rPr>
                <w:rFonts w:eastAsia="Verdana" w:cs="Calibri"/>
              </w:rPr>
            </w:pPr>
            <w:r w:rsidRPr="002A649E">
              <w:rPr>
                <w:rFonts w:eastAsia="Verdana" w:cs="Calibri"/>
                <w:b/>
              </w:rPr>
              <w:lastRenderedPageBreak/>
              <w:t>Técnica de Evaluación</w:t>
            </w:r>
            <w:r w:rsidRPr="002A649E">
              <w:rPr>
                <w:rFonts w:eastAsia="Verdana" w:cs="Calibri"/>
              </w:rPr>
              <w:t>: Valoración del producto</w:t>
            </w:r>
          </w:p>
          <w:p w14:paraId="758D3021" w14:textId="7640C8A0" w:rsidR="003B1953" w:rsidRPr="00A150C2" w:rsidRDefault="003B1953" w:rsidP="003B1953">
            <w:pPr>
              <w:rPr>
                <w:rFonts w:cs="Calibri"/>
                <w:lang w:val="es-MX"/>
              </w:rPr>
            </w:pPr>
            <w:r w:rsidRPr="002A649E">
              <w:rPr>
                <w:rFonts w:eastAsia="Verdana" w:cs="Calibri"/>
                <w:b/>
              </w:rPr>
              <w:t>Instrumento de Evaluación</w:t>
            </w:r>
            <w:r w:rsidRPr="002A649E">
              <w:rPr>
                <w:rFonts w:eastAsia="Verdana" w:cs="Calibri"/>
              </w:rPr>
              <w:t>: Lista de chequeo.</w:t>
            </w:r>
          </w:p>
        </w:tc>
      </w:tr>
      <w:tr w:rsidR="003B1953" w:rsidRPr="00B74ECD" w14:paraId="096B4A53" w14:textId="77777777" w:rsidTr="00943D43">
        <w:trPr>
          <w:trHeight w:val="5166"/>
        </w:trPr>
        <w:tc>
          <w:tcPr>
            <w:tcW w:w="0" w:type="auto"/>
          </w:tcPr>
          <w:p w14:paraId="70A21CA2" w14:textId="77777777" w:rsidR="003B1953" w:rsidRDefault="003B1953" w:rsidP="003B1953">
            <w:pPr>
              <w:spacing w:line="240" w:lineRule="auto"/>
              <w:rPr>
                <w:rFonts w:eastAsia="Times New Roman" w:cs="Calibri"/>
                <w:bCs/>
                <w:lang w:val="es-MX" w:eastAsia="es-CO"/>
              </w:rPr>
            </w:pPr>
          </w:p>
        </w:tc>
        <w:tc>
          <w:tcPr>
            <w:tcW w:w="3100" w:type="dxa"/>
          </w:tcPr>
          <w:p w14:paraId="1631736E" w14:textId="77777777" w:rsidR="003B1953" w:rsidRDefault="003B1953" w:rsidP="003B1953">
            <w:pPr>
              <w:rPr>
                <w:rFonts w:cs="Calibri"/>
                <w:b/>
              </w:rPr>
            </w:pPr>
          </w:p>
        </w:tc>
        <w:tc>
          <w:tcPr>
            <w:tcW w:w="3260" w:type="dxa"/>
          </w:tcPr>
          <w:p w14:paraId="0226111E" w14:textId="77777777" w:rsidR="003B1953" w:rsidRPr="00A150C2" w:rsidRDefault="003B1953" w:rsidP="003B1953">
            <w:pPr>
              <w:rPr>
                <w:rFonts w:cs="Calibri"/>
                <w:lang w:val="es-MX"/>
              </w:rPr>
            </w:pPr>
          </w:p>
        </w:tc>
      </w:tr>
      <w:tr w:rsidR="003B1953" w:rsidRPr="00B74ECD" w14:paraId="0A7A6094" w14:textId="77777777" w:rsidTr="00943D43">
        <w:trPr>
          <w:trHeight w:val="58"/>
        </w:trPr>
        <w:tc>
          <w:tcPr>
            <w:tcW w:w="0" w:type="auto"/>
          </w:tcPr>
          <w:p w14:paraId="740EFBE3" w14:textId="77777777" w:rsidR="003B1953" w:rsidRDefault="003B1953" w:rsidP="003B1953">
            <w:pPr>
              <w:spacing w:line="240" w:lineRule="auto"/>
              <w:rPr>
                <w:rFonts w:eastAsia="Times New Roman" w:cs="Calibri"/>
                <w:bCs/>
                <w:lang w:val="es-MX" w:eastAsia="es-CO"/>
              </w:rPr>
            </w:pPr>
          </w:p>
        </w:tc>
        <w:tc>
          <w:tcPr>
            <w:tcW w:w="3100" w:type="dxa"/>
          </w:tcPr>
          <w:p w14:paraId="7DE22AF6" w14:textId="77777777" w:rsidR="003B1953" w:rsidRDefault="003B1953" w:rsidP="003B1953">
            <w:pPr>
              <w:rPr>
                <w:rFonts w:cs="Calibri"/>
                <w:b/>
              </w:rPr>
            </w:pPr>
          </w:p>
        </w:tc>
        <w:tc>
          <w:tcPr>
            <w:tcW w:w="3260" w:type="dxa"/>
          </w:tcPr>
          <w:p w14:paraId="68972BDB" w14:textId="77777777" w:rsidR="003B1953" w:rsidRPr="00A150C2" w:rsidRDefault="003B1953" w:rsidP="003B1953">
            <w:pPr>
              <w:rPr>
                <w:rFonts w:cs="Calibri"/>
                <w:lang w:val="es-MX"/>
              </w:rPr>
            </w:pPr>
          </w:p>
        </w:tc>
      </w:tr>
      <w:tr w:rsidR="003B1953" w:rsidRPr="00B74ECD" w14:paraId="1BD31B32" w14:textId="77777777" w:rsidTr="00943D43">
        <w:trPr>
          <w:trHeight w:val="470"/>
        </w:trPr>
        <w:tc>
          <w:tcPr>
            <w:tcW w:w="0" w:type="auto"/>
          </w:tcPr>
          <w:p w14:paraId="13D7D673" w14:textId="77777777" w:rsidR="003B1953" w:rsidRDefault="003B1953" w:rsidP="003B1953">
            <w:pPr>
              <w:spacing w:line="240" w:lineRule="auto"/>
              <w:rPr>
                <w:rFonts w:eastAsia="Times New Roman" w:cs="Calibri"/>
                <w:bCs/>
                <w:lang w:val="es-MX" w:eastAsia="es-CO"/>
              </w:rPr>
            </w:pPr>
          </w:p>
        </w:tc>
        <w:tc>
          <w:tcPr>
            <w:tcW w:w="3100" w:type="dxa"/>
          </w:tcPr>
          <w:p w14:paraId="5A4AB498" w14:textId="77777777" w:rsidR="003B1953" w:rsidRDefault="003B1953" w:rsidP="003B1953">
            <w:pPr>
              <w:rPr>
                <w:rFonts w:cs="Calibri"/>
                <w:b/>
              </w:rPr>
            </w:pPr>
          </w:p>
        </w:tc>
        <w:tc>
          <w:tcPr>
            <w:tcW w:w="3260" w:type="dxa"/>
          </w:tcPr>
          <w:p w14:paraId="7EFF1B9C" w14:textId="77777777" w:rsidR="003B1953" w:rsidRPr="00A150C2" w:rsidRDefault="003B1953" w:rsidP="003B1953">
            <w:pPr>
              <w:rPr>
                <w:rFonts w:cs="Calibri"/>
                <w:lang w:val="es-MX"/>
              </w:rPr>
            </w:pPr>
          </w:p>
        </w:tc>
      </w:tr>
    </w:tbl>
    <w:p w14:paraId="51A6F329" w14:textId="77777777" w:rsidR="00B53D0D" w:rsidRDefault="00B53D0D" w:rsidP="00033399">
      <w:pPr>
        <w:spacing w:after="0" w:line="360" w:lineRule="auto"/>
        <w:jc w:val="both"/>
        <w:rPr>
          <w:rFonts w:cs="Calibri"/>
          <w:b/>
          <w:color w:val="000000" w:themeColor="text1"/>
        </w:rPr>
      </w:pPr>
    </w:p>
    <w:p w14:paraId="7AB34A6A" w14:textId="77777777" w:rsidR="007B71D9" w:rsidRPr="00B74ECD" w:rsidRDefault="007B71D9" w:rsidP="00033399">
      <w:pPr>
        <w:spacing w:after="0" w:line="360" w:lineRule="auto"/>
        <w:jc w:val="both"/>
        <w:rPr>
          <w:rFonts w:cs="Calibri"/>
          <w:b/>
          <w:color w:val="000000" w:themeColor="text1"/>
        </w:rPr>
      </w:pPr>
    </w:p>
    <w:p w14:paraId="0CCB4776" w14:textId="77777777" w:rsidR="00B53D0D" w:rsidRPr="00B74ECD" w:rsidRDefault="00B53D0D" w:rsidP="00033399">
      <w:pPr>
        <w:spacing w:line="360" w:lineRule="auto"/>
        <w:jc w:val="both"/>
        <w:rPr>
          <w:rFonts w:cs="Calibri"/>
          <w:b/>
        </w:rPr>
      </w:pPr>
      <w:r w:rsidRPr="00B74ECD">
        <w:rPr>
          <w:rFonts w:cs="Calibri"/>
          <w:b/>
        </w:rPr>
        <w:t>5. GLOSARIO DE TÉRMINOS</w:t>
      </w:r>
    </w:p>
    <w:p w14:paraId="2AC22094" w14:textId="77777777" w:rsidR="00236D39" w:rsidRPr="00B74ECD" w:rsidRDefault="00236D39" w:rsidP="00236D39">
      <w:pPr>
        <w:jc w:val="both"/>
        <w:rPr>
          <w:rFonts w:cs="Calibri"/>
        </w:rPr>
      </w:pPr>
      <w:r w:rsidRPr="00B74ECD">
        <w:rPr>
          <w:rFonts w:cs="Calibri"/>
          <w:b/>
        </w:rPr>
        <w:t xml:space="preserve">Fuerza: </w:t>
      </w:r>
      <w:r w:rsidRPr="00B74ECD">
        <w:rPr>
          <w:rFonts w:cs="Calibri"/>
        </w:rPr>
        <w:t xml:space="preserve">Acción de un cuerpo sobre otro que tiende a cambiarlo de dirección o imprimirle un movimiento. En una estructura actúan 2 tipos de fuerzas, una interna y otras externas. </w:t>
      </w:r>
    </w:p>
    <w:p w14:paraId="746896AB" w14:textId="77777777" w:rsidR="00236D39" w:rsidRPr="00B74ECD" w:rsidRDefault="00236D39" w:rsidP="00236D39">
      <w:pPr>
        <w:jc w:val="both"/>
        <w:rPr>
          <w:rFonts w:cs="Calibri"/>
          <w:b/>
        </w:rPr>
      </w:pPr>
      <w:r w:rsidRPr="00B74ECD">
        <w:rPr>
          <w:rFonts w:cs="Calibri"/>
          <w:b/>
        </w:rPr>
        <w:t xml:space="preserve">Carga: </w:t>
      </w:r>
      <w:r w:rsidRPr="00B74ECD">
        <w:rPr>
          <w:rFonts w:cs="Calibri"/>
        </w:rPr>
        <w:t>Son las fuerzas externas que actúan sobre una estructura, éstas son catalogadas como cargas muertas, vivas, dinámicas y estáticas.</w:t>
      </w:r>
      <w:r w:rsidRPr="00B74ECD">
        <w:rPr>
          <w:rFonts w:cs="Calibri"/>
          <w:b/>
        </w:rPr>
        <w:t xml:space="preserve">  </w:t>
      </w:r>
    </w:p>
    <w:p w14:paraId="6B691435" w14:textId="77777777" w:rsidR="00236D39" w:rsidRPr="00B74ECD" w:rsidRDefault="00236D39" w:rsidP="00236D39">
      <w:pPr>
        <w:jc w:val="both"/>
        <w:rPr>
          <w:rFonts w:cs="Calibri"/>
          <w:b/>
        </w:rPr>
      </w:pPr>
      <w:r w:rsidRPr="00B74ECD">
        <w:rPr>
          <w:rFonts w:cs="Calibri"/>
          <w:b/>
        </w:rPr>
        <w:t xml:space="preserve"> Esfuerzo: </w:t>
      </w:r>
      <w:r w:rsidRPr="00B74ECD">
        <w:rPr>
          <w:rFonts w:cs="Calibri"/>
        </w:rPr>
        <w:t>Fuerza interna ocasionada por la cohesión de partículas que conforman un cuerpo y que se oponen a la deformación que ocasionen las fuerzas externas. Los esfuerzos se clasifican en Simples: compuestos por la compresión, tracción y cizalladura. Compuestos: son la flexión y la torsión.</w:t>
      </w:r>
      <w:r w:rsidRPr="00B74ECD">
        <w:rPr>
          <w:rFonts w:cs="Calibri"/>
          <w:b/>
        </w:rPr>
        <w:t xml:space="preserve"> </w:t>
      </w:r>
    </w:p>
    <w:p w14:paraId="39391949" w14:textId="77777777" w:rsidR="00236D39" w:rsidRPr="00B74ECD" w:rsidRDefault="00236D39" w:rsidP="00236D39">
      <w:pPr>
        <w:jc w:val="both"/>
        <w:rPr>
          <w:rFonts w:cs="Calibri"/>
          <w:b/>
        </w:rPr>
      </w:pPr>
      <w:r w:rsidRPr="00B74ECD">
        <w:rPr>
          <w:rFonts w:cs="Calibri"/>
          <w:b/>
        </w:rPr>
        <w:t xml:space="preserve"> Compresión: </w:t>
      </w:r>
      <w:r w:rsidRPr="00B74ECD">
        <w:rPr>
          <w:rFonts w:cs="Calibri"/>
        </w:rPr>
        <w:t>Es la acción de dos fuerzas sobre una misma línea con sentidos opuestos y que tienden a acortar el elemento.</w:t>
      </w:r>
      <w:r w:rsidRPr="00B74ECD">
        <w:rPr>
          <w:rFonts w:cs="Calibri"/>
          <w:b/>
        </w:rPr>
        <w:t xml:space="preserve"> </w:t>
      </w:r>
    </w:p>
    <w:p w14:paraId="5E8BCBE0" w14:textId="77777777" w:rsidR="00236D39" w:rsidRPr="00B74ECD" w:rsidRDefault="00236D39" w:rsidP="00236D39">
      <w:pPr>
        <w:jc w:val="both"/>
        <w:rPr>
          <w:rFonts w:cs="Calibri"/>
          <w:b/>
        </w:rPr>
      </w:pPr>
      <w:r w:rsidRPr="00B74ECD">
        <w:rPr>
          <w:rFonts w:cs="Calibri"/>
          <w:b/>
        </w:rPr>
        <w:t xml:space="preserve">Tracción: </w:t>
      </w:r>
      <w:r w:rsidRPr="00B74ECD">
        <w:rPr>
          <w:rFonts w:cs="Calibri"/>
        </w:rPr>
        <w:t>Resistencia de un elemento a dejarse alargar o estirar, la tracción es producida por dos fuerzas opuestas sobre la misma línea de acción</w:t>
      </w:r>
      <w:r w:rsidRPr="00B74ECD">
        <w:rPr>
          <w:rFonts w:cs="Calibri"/>
          <w:b/>
        </w:rPr>
        <w:t xml:space="preserve">. </w:t>
      </w:r>
    </w:p>
    <w:p w14:paraId="34193FB8" w14:textId="77777777" w:rsidR="00236D39" w:rsidRPr="00B74ECD" w:rsidRDefault="00236D39" w:rsidP="00236D39">
      <w:pPr>
        <w:jc w:val="both"/>
        <w:rPr>
          <w:rFonts w:cs="Calibri"/>
        </w:rPr>
      </w:pPr>
      <w:r w:rsidRPr="00B74ECD">
        <w:rPr>
          <w:rFonts w:cs="Calibri"/>
          <w:b/>
        </w:rPr>
        <w:lastRenderedPageBreak/>
        <w:t xml:space="preserve">Cizalladura: </w:t>
      </w:r>
      <w:r w:rsidRPr="00B74ECD">
        <w:rPr>
          <w:rFonts w:cs="Calibri"/>
        </w:rPr>
        <w:t xml:space="preserve">Resistencia que opone un cuerpo a dejarse cortar, producida por dos fuerzas iguales en dos líneas de acción adyacentes. </w:t>
      </w:r>
    </w:p>
    <w:p w14:paraId="47AE4C89" w14:textId="77777777" w:rsidR="00236D39" w:rsidRPr="00B74ECD" w:rsidRDefault="00236D39" w:rsidP="00236D39">
      <w:pPr>
        <w:jc w:val="both"/>
        <w:rPr>
          <w:rFonts w:cs="Calibri"/>
          <w:b/>
        </w:rPr>
      </w:pPr>
      <w:r w:rsidRPr="00B74ECD">
        <w:rPr>
          <w:rFonts w:cs="Calibri"/>
          <w:b/>
        </w:rPr>
        <w:t xml:space="preserve">Flexión: </w:t>
      </w:r>
      <w:r w:rsidRPr="00B74ECD">
        <w:rPr>
          <w:rFonts w:cs="Calibri"/>
        </w:rPr>
        <w:t>Resistencia de un cuerpo a dejarse doblar en la dirección que actúa la fuerza. Si la fuerza deja de actuar sobre el elemento, éste regresa a su forma original.</w:t>
      </w:r>
      <w:r w:rsidRPr="00B74ECD">
        <w:rPr>
          <w:rFonts w:cs="Calibri"/>
          <w:b/>
        </w:rPr>
        <w:t xml:space="preserve"> </w:t>
      </w:r>
    </w:p>
    <w:p w14:paraId="04BB03AF" w14:textId="77777777" w:rsidR="00236D39" w:rsidRPr="00B74ECD" w:rsidRDefault="00236D39" w:rsidP="00236D39">
      <w:pPr>
        <w:jc w:val="both"/>
        <w:rPr>
          <w:rFonts w:cs="Calibri"/>
        </w:rPr>
      </w:pPr>
      <w:r w:rsidRPr="00B74ECD">
        <w:rPr>
          <w:rFonts w:cs="Calibri"/>
          <w:b/>
        </w:rPr>
        <w:t xml:space="preserve">Torsión: </w:t>
      </w:r>
      <w:r w:rsidRPr="00B74ECD">
        <w:rPr>
          <w:rFonts w:cs="Calibri"/>
        </w:rPr>
        <w:t xml:space="preserve">Resistencia de un elemento a ser girado o rotado, este tipo de esfuerzo se presenta al aplicar una carga al elemento que lo hace girar deslizando las secciones transversales una sobre otra. </w:t>
      </w:r>
    </w:p>
    <w:p w14:paraId="1588F0DF" w14:textId="77777777" w:rsidR="00236D39" w:rsidRPr="00B74ECD" w:rsidRDefault="00236D39" w:rsidP="00236D39">
      <w:pPr>
        <w:jc w:val="both"/>
        <w:rPr>
          <w:rFonts w:cs="Calibri"/>
          <w:b/>
        </w:rPr>
      </w:pPr>
      <w:r w:rsidRPr="00B74ECD">
        <w:rPr>
          <w:rFonts w:cs="Calibri"/>
          <w:b/>
        </w:rPr>
        <w:t xml:space="preserve">Sección: </w:t>
      </w:r>
      <w:r w:rsidRPr="00B74ECD">
        <w:rPr>
          <w:rFonts w:cs="Calibri"/>
        </w:rPr>
        <w:t>Lado o superficie de un plano, también de esta forma puede denominarse cada una de las partes en la que se divide un todo.</w:t>
      </w:r>
      <w:r w:rsidRPr="00B74ECD">
        <w:rPr>
          <w:rFonts w:cs="Calibri"/>
          <w:b/>
        </w:rPr>
        <w:t xml:space="preserve"> </w:t>
      </w:r>
    </w:p>
    <w:p w14:paraId="418D5981" w14:textId="77777777" w:rsidR="00236D39" w:rsidRPr="00B74ECD" w:rsidRDefault="00236D39" w:rsidP="00236D39">
      <w:pPr>
        <w:jc w:val="both"/>
        <w:rPr>
          <w:rFonts w:cs="Calibri"/>
        </w:rPr>
      </w:pPr>
      <w:r w:rsidRPr="00B74ECD">
        <w:rPr>
          <w:rFonts w:cs="Calibri"/>
          <w:b/>
        </w:rPr>
        <w:t xml:space="preserve">Pandeo: </w:t>
      </w:r>
      <w:r w:rsidRPr="00B74ECD">
        <w:rPr>
          <w:rFonts w:cs="Calibri"/>
        </w:rPr>
        <w:t>Deformación permanente producidos en elementos estructurales por una fuerza que excede el esfuerzo máximo que pueden resistir.</w:t>
      </w:r>
    </w:p>
    <w:p w14:paraId="66AF7012" w14:textId="77777777" w:rsidR="00236D39" w:rsidRPr="00B74ECD" w:rsidRDefault="00236D39" w:rsidP="00236D39">
      <w:pPr>
        <w:jc w:val="both"/>
        <w:rPr>
          <w:rFonts w:cs="Calibri"/>
          <w:b/>
        </w:rPr>
      </w:pPr>
      <w:r w:rsidRPr="00B74ECD">
        <w:rPr>
          <w:rFonts w:cs="Calibri"/>
          <w:b/>
        </w:rPr>
        <w:t xml:space="preserve">Punto:  </w:t>
      </w:r>
      <w:r w:rsidRPr="00B74ECD">
        <w:rPr>
          <w:rFonts w:cs="Calibri"/>
        </w:rPr>
        <w:t>Lugar de una recta, superficie o espacio, al que se puede asignar una posición pero que no posee dimensiones: una secante corta a la circunferencia en dos puntos.</w:t>
      </w:r>
      <w:r w:rsidRPr="00B74ECD">
        <w:rPr>
          <w:rFonts w:cs="Calibri"/>
          <w:b/>
        </w:rPr>
        <w:t xml:space="preserve"> </w:t>
      </w:r>
    </w:p>
    <w:p w14:paraId="736B43F1" w14:textId="77777777" w:rsidR="00236D39" w:rsidRPr="00B74ECD" w:rsidRDefault="00236D39" w:rsidP="00236D39">
      <w:pPr>
        <w:jc w:val="both"/>
        <w:rPr>
          <w:rFonts w:cs="Calibri"/>
          <w:b/>
        </w:rPr>
      </w:pPr>
      <w:r w:rsidRPr="00B74ECD">
        <w:rPr>
          <w:rFonts w:cs="Calibri"/>
          <w:b/>
        </w:rPr>
        <w:t xml:space="preserve">Línea recta: </w:t>
      </w:r>
      <w:r w:rsidRPr="00B74ECD">
        <w:rPr>
          <w:rFonts w:cs="Calibri"/>
        </w:rPr>
        <w:t>La más corta que se puede imaginar desde un punto a otro.</w:t>
      </w:r>
      <w:r w:rsidRPr="00B74ECD">
        <w:rPr>
          <w:rFonts w:cs="Calibri"/>
          <w:b/>
        </w:rPr>
        <w:t xml:space="preserve">  </w:t>
      </w:r>
    </w:p>
    <w:p w14:paraId="751A79D8" w14:textId="77777777" w:rsidR="00236D39" w:rsidRPr="00B74ECD" w:rsidRDefault="00236D39" w:rsidP="00236D39">
      <w:pPr>
        <w:jc w:val="both"/>
        <w:rPr>
          <w:rFonts w:cs="Calibri"/>
          <w:b/>
        </w:rPr>
      </w:pPr>
      <w:r w:rsidRPr="00B74ECD">
        <w:rPr>
          <w:rFonts w:cs="Calibri"/>
          <w:b/>
        </w:rPr>
        <w:t xml:space="preserve">Plano:  </w:t>
      </w:r>
      <w:r w:rsidRPr="00B74ECD">
        <w:rPr>
          <w:rFonts w:cs="Calibri"/>
        </w:rPr>
        <w:t>Superficie imaginaria formada por puntos u objetos situados a una misma altura</w:t>
      </w:r>
      <w:r w:rsidRPr="00B74ECD">
        <w:rPr>
          <w:rFonts w:cs="Calibri"/>
          <w:b/>
        </w:rPr>
        <w:t xml:space="preserve"> </w:t>
      </w:r>
    </w:p>
    <w:p w14:paraId="13C15912" w14:textId="51553F02" w:rsidR="00236D39" w:rsidRPr="00B74ECD" w:rsidRDefault="00236D39" w:rsidP="00236D39">
      <w:pPr>
        <w:jc w:val="both"/>
        <w:rPr>
          <w:rFonts w:cs="Calibri"/>
        </w:rPr>
      </w:pPr>
      <w:r w:rsidRPr="00B74ECD">
        <w:rPr>
          <w:rFonts w:cs="Calibri"/>
          <w:b/>
        </w:rPr>
        <w:t xml:space="preserve">Líneas proyectantes: </w:t>
      </w:r>
      <w:r w:rsidRPr="00B74ECD">
        <w:rPr>
          <w:rFonts w:cs="Calibri"/>
        </w:rPr>
        <w:t>Recta que va desde un punto en el espacio, pasando por cada vértice de un objeto y proyectándolo a un plano de dibujo.</w:t>
      </w:r>
    </w:p>
    <w:p w14:paraId="310CD9AF" w14:textId="1148F6C8" w:rsidR="00D539FA" w:rsidRDefault="00D539FA" w:rsidP="00D539FA">
      <w:pPr>
        <w:pBdr>
          <w:top w:val="nil"/>
          <w:left w:val="nil"/>
          <w:bottom w:val="nil"/>
          <w:right w:val="nil"/>
          <w:between w:val="nil"/>
        </w:pBdr>
        <w:spacing w:after="0" w:line="240" w:lineRule="auto"/>
        <w:jc w:val="both"/>
        <w:rPr>
          <w:rFonts w:eastAsia="Arial" w:cs="Calibri"/>
          <w:color w:val="000000"/>
        </w:rPr>
      </w:pPr>
      <w:r w:rsidRPr="007B71D9">
        <w:rPr>
          <w:rFonts w:eastAsia="Arial" w:cs="Calibri"/>
          <w:b/>
          <w:bCs/>
          <w:color w:val="000000"/>
        </w:rPr>
        <w:t>Hombre:</w:t>
      </w:r>
      <w:r w:rsidRPr="00B74ECD">
        <w:rPr>
          <w:rFonts w:eastAsia="Arial" w:cs="Calibri"/>
          <w:color w:val="000000"/>
        </w:rPr>
        <w:t xml:space="preserve"> Ser</w:t>
      </w:r>
      <w:r w:rsidRPr="00B74ECD">
        <w:rPr>
          <w:rFonts w:eastAsia="Arial" w:cs="Calibri"/>
          <w:color w:val="000000"/>
          <w:highlight w:val="white"/>
        </w:rPr>
        <w:t> </w:t>
      </w:r>
      <w:r w:rsidRPr="00B74ECD">
        <w:rPr>
          <w:rFonts w:eastAsia="Arial" w:cs="Calibri"/>
          <w:color w:val="000000"/>
        </w:rPr>
        <w:t>animado</w:t>
      </w:r>
      <w:r w:rsidRPr="00B74ECD">
        <w:rPr>
          <w:rFonts w:eastAsia="Arial" w:cs="Calibri"/>
          <w:color w:val="000000"/>
          <w:highlight w:val="white"/>
        </w:rPr>
        <w:t> </w:t>
      </w:r>
      <w:r w:rsidRPr="00B74ECD">
        <w:rPr>
          <w:rFonts w:eastAsia="Arial" w:cs="Calibri"/>
          <w:color w:val="000000"/>
        </w:rPr>
        <w:t>racional</w:t>
      </w:r>
      <w:r w:rsidRPr="00B74ECD">
        <w:rPr>
          <w:rFonts w:eastAsia="Arial" w:cs="Calibri"/>
          <w:color w:val="000000"/>
          <w:highlight w:val="white"/>
        </w:rPr>
        <w:t>, </w:t>
      </w:r>
      <w:r w:rsidRPr="00B74ECD">
        <w:rPr>
          <w:rFonts w:eastAsia="Arial" w:cs="Calibri"/>
          <w:color w:val="000000"/>
        </w:rPr>
        <w:t>varón</w:t>
      </w:r>
      <w:r w:rsidRPr="00B74ECD">
        <w:rPr>
          <w:rFonts w:eastAsia="Arial" w:cs="Calibri"/>
          <w:color w:val="000000"/>
          <w:highlight w:val="white"/>
        </w:rPr>
        <w:t> </w:t>
      </w:r>
      <w:r w:rsidRPr="00B74ECD">
        <w:rPr>
          <w:rFonts w:eastAsia="Arial" w:cs="Calibri"/>
          <w:color w:val="000000"/>
        </w:rPr>
        <w:t>o</w:t>
      </w:r>
      <w:r w:rsidRPr="00B74ECD">
        <w:rPr>
          <w:rFonts w:eastAsia="Arial" w:cs="Calibri"/>
          <w:color w:val="000000"/>
          <w:highlight w:val="white"/>
        </w:rPr>
        <w:t> </w:t>
      </w:r>
      <w:r w:rsidRPr="00B74ECD">
        <w:rPr>
          <w:rFonts w:eastAsia="Arial" w:cs="Calibri"/>
          <w:color w:val="000000"/>
        </w:rPr>
        <w:t>mujer</w:t>
      </w:r>
      <w:r w:rsidR="007B71D9">
        <w:rPr>
          <w:rFonts w:eastAsia="Arial" w:cs="Calibri"/>
          <w:color w:val="000000"/>
        </w:rPr>
        <w:t>.</w:t>
      </w:r>
    </w:p>
    <w:p w14:paraId="4871D27D" w14:textId="77777777" w:rsidR="007B71D9" w:rsidRPr="00B74ECD" w:rsidRDefault="007B71D9" w:rsidP="00D539FA">
      <w:pPr>
        <w:pBdr>
          <w:top w:val="nil"/>
          <w:left w:val="nil"/>
          <w:bottom w:val="nil"/>
          <w:right w:val="nil"/>
          <w:between w:val="nil"/>
        </w:pBdr>
        <w:spacing w:after="0" w:line="240" w:lineRule="auto"/>
        <w:jc w:val="both"/>
        <w:rPr>
          <w:rFonts w:cs="Calibri"/>
          <w:color w:val="000000"/>
        </w:rPr>
      </w:pPr>
    </w:p>
    <w:p w14:paraId="5507CEB6" w14:textId="77777777" w:rsidR="00D539FA" w:rsidRDefault="00D539FA" w:rsidP="00D539FA">
      <w:pPr>
        <w:pBdr>
          <w:top w:val="nil"/>
          <w:left w:val="nil"/>
          <w:bottom w:val="nil"/>
          <w:right w:val="nil"/>
          <w:between w:val="nil"/>
        </w:pBdr>
        <w:spacing w:after="0" w:line="240" w:lineRule="auto"/>
        <w:jc w:val="both"/>
        <w:rPr>
          <w:rFonts w:eastAsia="Arial" w:cs="Calibri"/>
          <w:color w:val="000000"/>
        </w:rPr>
      </w:pPr>
      <w:r w:rsidRPr="007B71D9">
        <w:rPr>
          <w:rFonts w:eastAsia="Arial" w:cs="Calibri"/>
          <w:b/>
          <w:bCs/>
          <w:color w:val="000000"/>
        </w:rPr>
        <w:t>Naturaleza humana:</w:t>
      </w:r>
      <w:r w:rsidRPr="00B74ECD">
        <w:rPr>
          <w:rFonts w:eastAsia="Arial" w:cs="Calibri"/>
          <w:color w:val="000000"/>
        </w:rPr>
        <w:t xml:space="preserve"> Conjunto de todos los seres humanos, Conjunto de cualidades y caracteres propios de los seres humanos.</w:t>
      </w:r>
    </w:p>
    <w:p w14:paraId="3F265420" w14:textId="77777777" w:rsidR="007B71D9" w:rsidRPr="00B74ECD" w:rsidRDefault="007B71D9" w:rsidP="00D539FA">
      <w:pPr>
        <w:pBdr>
          <w:top w:val="nil"/>
          <w:left w:val="nil"/>
          <w:bottom w:val="nil"/>
          <w:right w:val="nil"/>
          <w:between w:val="nil"/>
        </w:pBdr>
        <w:spacing w:after="0" w:line="240" w:lineRule="auto"/>
        <w:jc w:val="both"/>
        <w:rPr>
          <w:rFonts w:cs="Calibri"/>
          <w:color w:val="000000"/>
        </w:rPr>
      </w:pPr>
    </w:p>
    <w:p w14:paraId="2792088A" w14:textId="77777777" w:rsidR="00D539FA" w:rsidRDefault="00D539FA" w:rsidP="00D539FA">
      <w:pPr>
        <w:pBdr>
          <w:top w:val="nil"/>
          <w:left w:val="nil"/>
          <w:bottom w:val="nil"/>
          <w:right w:val="nil"/>
          <w:between w:val="nil"/>
        </w:pBdr>
        <w:spacing w:after="0" w:line="240" w:lineRule="auto"/>
        <w:jc w:val="both"/>
        <w:rPr>
          <w:rFonts w:eastAsia="Arial" w:cs="Calibri"/>
          <w:color w:val="000000"/>
        </w:rPr>
      </w:pPr>
      <w:r w:rsidRPr="007B71D9">
        <w:rPr>
          <w:rFonts w:eastAsia="Arial" w:cs="Calibri"/>
          <w:b/>
          <w:bCs/>
          <w:color w:val="000000"/>
        </w:rPr>
        <w:t>Ética:</w:t>
      </w:r>
      <w:r w:rsidRPr="00B74ECD">
        <w:rPr>
          <w:rFonts w:eastAsia="Arial" w:cs="Calibri"/>
          <w:color w:val="000000"/>
        </w:rPr>
        <w:t xml:space="preserve"> Recto</w:t>
      </w:r>
      <w:r w:rsidRPr="00B74ECD">
        <w:rPr>
          <w:rFonts w:eastAsia="Arial" w:cs="Calibri"/>
          <w:color w:val="000000"/>
          <w:highlight w:val="white"/>
        </w:rPr>
        <w:t>, </w:t>
      </w:r>
      <w:r w:rsidRPr="00B74ECD">
        <w:rPr>
          <w:rFonts w:eastAsia="Arial" w:cs="Calibri"/>
          <w:color w:val="000000"/>
        </w:rPr>
        <w:t>conforme</w:t>
      </w:r>
      <w:r w:rsidRPr="00B74ECD">
        <w:rPr>
          <w:rFonts w:eastAsia="Arial" w:cs="Calibri"/>
          <w:color w:val="000000"/>
          <w:highlight w:val="white"/>
        </w:rPr>
        <w:t> </w:t>
      </w:r>
      <w:r w:rsidRPr="00B74ECD">
        <w:rPr>
          <w:rFonts w:eastAsia="Arial" w:cs="Calibri"/>
          <w:color w:val="000000"/>
        </w:rPr>
        <w:t>a</w:t>
      </w:r>
      <w:r w:rsidRPr="00B74ECD">
        <w:rPr>
          <w:rFonts w:eastAsia="Arial" w:cs="Calibri"/>
          <w:color w:val="000000"/>
          <w:highlight w:val="white"/>
        </w:rPr>
        <w:t> </w:t>
      </w:r>
      <w:r w:rsidRPr="00B74ECD">
        <w:rPr>
          <w:rFonts w:eastAsia="Arial" w:cs="Calibri"/>
          <w:color w:val="000000"/>
        </w:rPr>
        <w:t>la</w:t>
      </w:r>
      <w:r w:rsidRPr="00B74ECD">
        <w:rPr>
          <w:rFonts w:eastAsia="Arial" w:cs="Calibri"/>
          <w:color w:val="000000"/>
          <w:highlight w:val="white"/>
        </w:rPr>
        <w:t> </w:t>
      </w:r>
      <w:r w:rsidRPr="00B74ECD">
        <w:rPr>
          <w:rFonts w:eastAsia="Arial" w:cs="Calibri"/>
          <w:color w:val="000000"/>
        </w:rPr>
        <w:t>moral</w:t>
      </w:r>
      <w:r w:rsidRPr="00B74ECD">
        <w:rPr>
          <w:rFonts w:eastAsia="Arial" w:cs="Calibri"/>
          <w:color w:val="000000"/>
          <w:highlight w:val="white"/>
        </w:rPr>
        <w:t>…</w:t>
      </w:r>
    </w:p>
    <w:p w14:paraId="48B5DEEF" w14:textId="77777777" w:rsidR="007B71D9" w:rsidRDefault="007B71D9" w:rsidP="00D539FA">
      <w:pPr>
        <w:pBdr>
          <w:top w:val="nil"/>
          <w:left w:val="nil"/>
          <w:bottom w:val="nil"/>
          <w:right w:val="nil"/>
          <w:between w:val="nil"/>
        </w:pBdr>
        <w:spacing w:after="0" w:line="240" w:lineRule="auto"/>
        <w:jc w:val="both"/>
        <w:rPr>
          <w:rFonts w:eastAsia="Arial" w:cs="Calibri"/>
          <w:color w:val="000000"/>
        </w:rPr>
      </w:pPr>
    </w:p>
    <w:p w14:paraId="54149537" w14:textId="41F38A4F" w:rsidR="007B71D9" w:rsidRPr="007B71D9" w:rsidRDefault="007B71D9" w:rsidP="007B71D9">
      <w:pPr>
        <w:jc w:val="both"/>
        <w:rPr>
          <w:rFonts w:cs="Calibri"/>
          <w:b/>
          <w:color w:val="000000" w:themeColor="text1"/>
        </w:rPr>
      </w:pPr>
      <w:r>
        <w:rPr>
          <w:rFonts w:cs="Calibri"/>
          <w:b/>
          <w:color w:val="000000" w:themeColor="text1"/>
          <w:shd w:val="clear" w:color="auto" w:fill="FFFFFF"/>
        </w:rPr>
        <w:t>A</w:t>
      </w:r>
      <w:r w:rsidRPr="007B71D9">
        <w:rPr>
          <w:rFonts w:cs="Calibri"/>
          <w:b/>
          <w:color w:val="000000" w:themeColor="text1"/>
          <w:shd w:val="clear" w:color="auto" w:fill="FFFFFF"/>
        </w:rPr>
        <w:t>ctividad física</w:t>
      </w:r>
      <w:r w:rsidRPr="007B71D9">
        <w:rPr>
          <w:rFonts w:cs="Calibri"/>
          <w:color w:val="000000" w:themeColor="text1"/>
          <w:shd w:val="clear" w:color="auto" w:fill="FFFFFF"/>
        </w:rPr>
        <w:t>: actividad física es "cualquier movimiento corporal producido por los músculos esqueléticos que produzca un gasto energético mayor al existente en reposo.</w:t>
      </w:r>
    </w:p>
    <w:p w14:paraId="76FEC437" w14:textId="172A6293" w:rsidR="007B71D9" w:rsidRPr="007B71D9" w:rsidRDefault="007B71D9" w:rsidP="007B71D9">
      <w:pPr>
        <w:shd w:val="clear" w:color="auto" w:fill="FFFFFF"/>
        <w:spacing w:after="225" w:line="240" w:lineRule="auto"/>
        <w:jc w:val="both"/>
        <w:rPr>
          <w:rFonts w:eastAsia="Times New Roman" w:cs="Calibri"/>
          <w:b/>
          <w:color w:val="000000" w:themeColor="text1"/>
          <w:lang w:eastAsia="es-CO"/>
        </w:rPr>
      </w:pPr>
      <w:r>
        <w:rPr>
          <w:rFonts w:eastAsia="Times New Roman" w:cs="Calibri"/>
          <w:b/>
          <w:color w:val="000000" w:themeColor="text1"/>
          <w:lang w:eastAsia="es-CO"/>
        </w:rPr>
        <w:t>E</w:t>
      </w:r>
      <w:r w:rsidRPr="007B71D9">
        <w:rPr>
          <w:rFonts w:eastAsia="Times New Roman" w:cs="Calibri"/>
          <w:b/>
          <w:color w:val="000000" w:themeColor="text1"/>
          <w:lang w:eastAsia="es-CO"/>
        </w:rPr>
        <w:t xml:space="preserve">xpresión corporal: </w:t>
      </w:r>
      <w:r w:rsidRPr="007B71D9">
        <w:rPr>
          <w:rFonts w:cs="Calibri"/>
          <w:color w:val="000000" w:themeColor="text1"/>
          <w:shd w:val="clear" w:color="auto" w:fill="FFFFFF"/>
        </w:rPr>
        <w:t>El cuerpo humano no solamente se mueve, también se comunica. En este sentido, se habla de la expresión corporal como el conjunto de maneras que tiene nuestro organismo de transmitir sentimientos y emociones.</w:t>
      </w:r>
      <w:r>
        <w:rPr>
          <w:rFonts w:eastAsia="Times New Roman" w:cs="Calibri"/>
          <w:b/>
          <w:color w:val="000000" w:themeColor="text1"/>
          <w:lang w:eastAsia="es-CO"/>
        </w:rPr>
        <w:t xml:space="preserve"> </w:t>
      </w:r>
      <w:r w:rsidRPr="007B71D9">
        <w:rPr>
          <w:rFonts w:cs="Calibri"/>
          <w:color w:val="000000" w:themeColor="text1"/>
          <w:shd w:val="clear" w:color="auto" w:fill="FFFFFF"/>
        </w:rPr>
        <w:t>El cuerpo humano puede adquirir su propio lenguaje, con un ritmo y con una intensidad. Y el resultado es la expresión corporal.</w:t>
      </w:r>
    </w:p>
    <w:p w14:paraId="26BA569C" w14:textId="77777777" w:rsidR="007B71D9" w:rsidRPr="007B71D9" w:rsidRDefault="007B71D9" w:rsidP="007B71D9">
      <w:pPr>
        <w:shd w:val="clear" w:color="auto" w:fill="FFFFFF"/>
        <w:spacing w:after="225" w:line="240" w:lineRule="auto"/>
        <w:jc w:val="both"/>
        <w:rPr>
          <w:rFonts w:cs="Calibri"/>
          <w:color w:val="000000" w:themeColor="text1"/>
          <w:shd w:val="clear" w:color="auto" w:fill="FFFFFF"/>
        </w:rPr>
      </w:pPr>
      <w:r w:rsidRPr="007B71D9">
        <w:rPr>
          <w:rFonts w:cs="Calibri"/>
          <w:b/>
          <w:bCs/>
          <w:color w:val="000000" w:themeColor="text1"/>
          <w:shd w:val="clear" w:color="auto" w:fill="FFFFFF"/>
        </w:rPr>
        <w:t>Coreografía simétrica:</w:t>
      </w:r>
      <w:r w:rsidRPr="007B71D9">
        <w:rPr>
          <w:rFonts w:cs="Calibri"/>
          <w:color w:val="000000" w:themeColor="text1"/>
          <w:shd w:val="clear" w:color="auto" w:fill="FFFFFF"/>
        </w:rPr>
        <w:t> En las que los movimientos siguen un equilibrio o un concepto usando los músculos.</w:t>
      </w:r>
    </w:p>
    <w:p w14:paraId="285E699B" w14:textId="501468CF" w:rsidR="00D539FA" w:rsidRDefault="007B71D9" w:rsidP="007B71D9">
      <w:pPr>
        <w:shd w:val="clear" w:color="auto" w:fill="FFFFFF"/>
        <w:spacing w:after="225" w:line="240" w:lineRule="auto"/>
        <w:jc w:val="both"/>
        <w:rPr>
          <w:rFonts w:cs="Calibri"/>
          <w:color w:val="000000" w:themeColor="text1"/>
          <w:shd w:val="clear" w:color="auto" w:fill="FFFFFF"/>
        </w:rPr>
      </w:pPr>
      <w:r w:rsidRPr="007B71D9">
        <w:rPr>
          <w:rFonts w:cs="Calibri"/>
          <w:b/>
          <w:bCs/>
          <w:color w:val="000000" w:themeColor="text1"/>
          <w:shd w:val="clear" w:color="auto" w:fill="FFFFFF"/>
        </w:rPr>
        <w:t>Coreografía asimétrica: </w:t>
      </w:r>
      <w:r w:rsidRPr="007B71D9">
        <w:rPr>
          <w:rFonts w:cs="Calibri"/>
          <w:color w:val="000000" w:themeColor="text1"/>
          <w:shd w:val="clear" w:color="auto" w:fill="FFFFFF"/>
        </w:rPr>
        <w:t>Es aquella en la que sus movimientos se realizan desequilibradamente.</w:t>
      </w:r>
    </w:p>
    <w:p w14:paraId="4C3B09B5" w14:textId="77777777" w:rsidR="002A649E" w:rsidRPr="002A649E" w:rsidRDefault="002A649E" w:rsidP="002A649E">
      <w:pPr>
        <w:spacing w:line="360" w:lineRule="auto"/>
        <w:jc w:val="both"/>
        <w:rPr>
          <w:rFonts w:cs="Calibri"/>
          <w:bCs/>
        </w:rPr>
      </w:pPr>
      <w:r w:rsidRPr="002A649E">
        <w:rPr>
          <w:rFonts w:cs="Calibri"/>
          <w:b/>
        </w:rPr>
        <w:t>Factor De Riesgo:</w:t>
      </w:r>
      <w:r w:rsidRPr="002A649E">
        <w:rPr>
          <w:rFonts w:cs="Calibri"/>
          <w:bCs/>
        </w:rPr>
        <w:t xml:space="preserve"> es cualquier rasgo, característica o exposición de un individuo que aumente su probabilidad de sufrir una enfermedad o lesión.</w:t>
      </w:r>
    </w:p>
    <w:p w14:paraId="0FF04D35" w14:textId="77777777" w:rsidR="002A649E" w:rsidRPr="002A649E" w:rsidRDefault="002A649E" w:rsidP="002A649E">
      <w:pPr>
        <w:spacing w:line="360" w:lineRule="auto"/>
        <w:jc w:val="both"/>
        <w:rPr>
          <w:rFonts w:cs="Calibri"/>
          <w:bCs/>
        </w:rPr>
      </w:pPr>
      <w:r w:rsidRPr="002A649E">
        <w:rPr>
          <w:rFonts w:cs="Calibri"/>
          <w:b/>
        </w:rPr>
        <w:lastRenderedPageBreak/>
        <w:t>Prevención De Riesgo:</w:t>
      </w:r>
      <w:r w:rsidRPr="002A649E">
        <w:rPr>
          <w:rFonts w:cs="Calibri"/>
          <w:bCs/>
        </w:rPr>
        <w:t xml:space="preserve"> consiste en un conjunto de actividades que se realizan en la empresa con la finalidad de descubrir anticipadamente los riesgos que se producen en cualquier trabajo.</w:t>
      </w:r>
    </w:p>
    <w:p w14:paraId="10CEA5AD" w14:textId="00279260" w:rsidR="002A649E" w:rsidRPr="002A649E" w:rsidRDefault="002A649E" w:rsidP="002A649E">
      <w:pPr>
        <w:spacing w:line="360" w:lineRule="auto"/>
        <w:jc w:val="both"/>
        <w:rPr>
          <w:rFonts w:cs="Calibri"/>
          <w:bCs/>
        </w:rPr>
      </w:pPr>
      <w:r w:rsidRPr="002A649E">
        <w:rPr>
          <w:rFonts w:cs="Calibri"/>
          <w:b/>
        </w:rPr>
        <w:t xml:space="preserve">Medio </w:t>
      </w:r>
      <w:r w:rsidR="00801375" w:rsidRPr="002A649E">
        <w:rPr>
          <w:rFonts w:cs="Calibri"/>
          <w:b/>
        </w:rPr>
        <w:t>Ambiente</w:t>
      </w:r>
      <w:r w:rsidR="00801375" w:rsidRPr="002A649E">
        <w:rPr>
          <w:rFonts w:cs="Calibri"/>
          <w:bCs/>
        </w:rPr>
        <w:t>: Es</w:t>
      </w:r>
      <w:r w:rsidRPr="002A649E">
        <w:rPr>
          <w:rFonts w:cs="Calibri"/>
          <w:bCs/>
        </w:rPr>
        <w:t xml:space="preserve"> el conjunto de fenómenos o elementos naturales y sociales que rodean a un organismo, a los cuales este responde de una manera determinada. Estas condiciones naturales pueden ser otros organismos (ambiente biótico) o elementos no vivos (clima, suelo, agua). Todo en su conjunto condiciona la vida, el crecimiento y la actividad de los organismos vivos.</w:t>
      </w:r>
    </w:p>
    <w:p w14:paraId="3E729140" w14:textId="77777777" w:rsidR="002A649E" w:rsidRDefault="002A649E" w:rsidP="007B71D9">
      <w:pPr>
        <w:shd w:val="clear" w:color="auto" w:fill="FFFFFF"/>
        <w:spacing w:after="225" w:line="240" w:lineRule="auto"/>
        <w:jc w:val="both"/>
        <w:rPr>
          <w:rFonts w:cs="Calibri"/>
          <w:color w:val="000000" w:themeColor="text1"/>
          <w:shd w:val="clear" w:color="auto" w:fill="FFFFFF"/>
        </w:rPr>
      </w:pPr>
    </w:p>
    <w:p w14:paraId="067E5574" w14:textId="77777777" w:rsidR="007B71D9" w:rsidRPr="007B71D9" w:rsidRDefault="007B71D9" w:rsidP="007B71D9">
      <w:pPr>
        <w:shd w:val="clear" w:color="auto" w:fill="FFFFFF"/>
        <w:spacing w:after="225" w:line="240" w:lineRule="auto"/>
        <w:jc w:val="both"/>
        <w:rPr>
          <w:rFonts w:cs="Calibri"/>
          <w:color w:val="000000" w:themeColor="text1"/>
          <w:shd w:val="clear" w:color="auto" w:fill="FFFFFF"/>
        </w:rPr>
      </w:pPr>
    </w:p>
    <w:p w14:paraId="6D812BFE" w14:textId="77777777" w:rsidR="00B53D0D" w:rsidRPr="00B74ECD" w:rsidRDefault="00B53D0D" w:rsidP="00033399">
      <w:pPr>
        <w:spacing w:line="360" w:lineRule="auto"/>
        <w:jc w:val="both"/>
        <w:rPr>
          <w:rFonts w:cs="Calibri"/>
          <w:b/>
        </w:rPr>
      </w:pPr>
      <w:r w:rsidRPr="00B74ECD">
        <w:rPr>
          <w:rFonts w:cs="Calibri"/>
          <w:b/>
        </w:rPr>
        <w:t>6. REFERENTES BILBIOGRÁFICOS</w:t>
      </w:r>
    </w:p>
    <w:p w14:paraId="130BB3EF" w14:textId="77777777" w:rsidR="00236D39" w:rsidRPr="00B74ECD" w:rsidRDefault="00000000" w:rsidP="00236D39">
      <w:pPr>
        <w:jc w:val="both"/>
        <w:rPr>
          <w:rFonts w:cs="Calibri"/>
        </w:rPr>
      </w:pPr>
      <w:hyperlink r:id="rId28" w:history="1">
        <w:r w:rsidR="00236D39" w:rsidRPr="00B74ECD">
          <w:rPr>
            <w:rStyle w:val="Hipervnculo"/>
            <w:rFonts w:cs="Calibri"/>
          </w:rPr>
          <w:t>https://www.idrd.gov.co/sitio/idrd/sites/default/files/imagenes/9titulo-i-nsr-100.pdf</w:t>
        </w:r>
      </w:hyperlink>
    </w:p>
    <w:p w14:paraId="430281B6" w14:textId="77777777" w:rsidR="00236D39" w:rsidRPr="00B74ECD" w:rsidRDefault="00000000" w:rsidP="00236D39">
      <w:pPr>
        <w:jc w:val="both"/>
        <w:rPr>
          <w:rFonts w:cs="Calibri"/>
        </w:rPr>
      </w:pPr>
      <w:hyperlink r:id="rId29" w:history="1">
        <w:r w:rsidR="00236D39" w:rsidRPr="00B74ECD">
          <w:rPr>
            <w:rStyle w:val="Hipervnculo"/>
            <w:rFonts w:cs="Calibri"/>
          </w:rPr>
          <w:t>https://www.archdaily.co/co/892457/construcciones-en-guadua-una-tecnica-local-en-colombia-que-debes-conocer</w:t>
        </w:r>
      </w:hyperlink>
    </w:p>
    <w:p w14:paraId="5236EB33" w14:textId="77777777" w:rsidR="00236D39" w:rsidRPr="00B74ECD" w:rsidRDefault="00000000" w:rsidP="00236D39">
      <w:pPr>
        <w:jc w:val="both"/>
        <w:rPr>
          <w:rFonts w:cs="Calibri"/>
        </w:rPr>
      </w:pPr>
      <w:hyperlink r:id="rId30" w:history="1">
        <w:r w:rsidR="00236D39" w:rsidRPr="00B74ECD">
          <w:rPr>
            <w:rStyle w:val="Hipervnculo"/>
            <w:rFonts w:cs="Calibri"/>
          </w:rPr>
          <w:t>http://noticias.universia.net.co/actualidad/noticia/2013/01/29/1000915/mejoran-uso-guadua-partir-estudio-estructura-mecanica.html</w:t>
        </w:r>
      </w:hyperlink>
    </w:p>
    <w:p w14:paraId="05B008A3" w14:textId="614E437A" w:rsidR="00236D39" w:rsidRPr="00B74ECD" w:rsidRDefault="00000000" w:rsidP="00236D39">
      <w:pPr>
        <w:jc w:val="both"/>
        <w:rPr>
          <w:rStyle w:val="Hipervnculo"/>
          <w:rFonts w:cs="Calibri"/>
        </w:rPr>
      </w:pPr>
      <w:hyperlink r:id="rId31" w:history="1">
        <w:r w:rsidR="00236D39" w:rsidRPr="00B74ECD">
          <w:rPr>
            <w:rStyle w:val="Hipervnculo"/>
            <w:rFonts w:cs="Calibri"/>
          </w:rPr>
          <w:t>https://www.archdaily.co/co/tag/guadua</w:t>
        </w:r>
      </w:hyperlink>
    </w:p>
    <w:p w14:paraId="3F88C95E" w14:textId="77777777" w:rsidR="00D539FA" w:rsidRPr="00B74ECD" w:rsidRDefault="00D539FA" w:rsidP="00D539FA">
      <w:pPr>
        <w:spacing w:after="0" w:line="240" w:lineRule="auto"/>
        <w:jc w:val="both"/>
        <w:rPr>
          <w:rFonts w:eastAsia="Arial" w:cs="Calibri"/>
          <w:color w:val="000000"/>
        </w:rPr>
      </w:pPr>
      <w:r w:rsidRPr="00B74ECD">
        <w:rPr>
          <w:rFonts w:eastAsia="Arial" w:cs="Calibri"/>
          <w:color w:val="000000"/>
        </w:rPr>
        <w:t>Cortina, A. (1990) «Ética sin moral». Ed. Tecnos. Madrid.</w:t>
      </w:r>
    </w:p>
    <w:p w14:paraId="7DA1FB34" w14:textId="77777777" w:rsidR="00D539FA" w:rsidRDefault="00D539FA" w:rsidP="00D539FA">
      <w:pPr>
        <w:pBdr>
          <w:top w:val="nil"/>
          <w:left w:val="nil"/>
          <w:bottom w:val="nil"/>
          <w:right w:val="nil"/>
          <w:between w:val="nil"/>
        </w:pBdr>
        <w:spacing w:after="0" w:line="240" w:lineRule="auto"/>
        <w:jc w:val="both"/>
        <w:rPr>
          <w:rFonts w:eastAsia="Arial" w:cs="Calibri"/>
          <w:color w:val="000000"/>
        </w:rPr>
      </w:pPr>
      <w:r w:rsidRPr="00B74ECD">
        <w:rPr>
          <w:rFonts w:eastAsia="Arial" w:cs="Calibri"/>
          <w:color w:val="000000"/>
        </w:rPr>
        <w:t xml:space="preserve">Naciones Unidas (1948) Declaración universal de Derechos Humanos  </w:t>
      </w:r>
      <w:hyperlink r:id="rId32">
        <w:r w:rsidRPr="00B74ECD">
          <w:rPr>
            <w:rFonts w:eastAsia="Arial" w:cs="Calibri"/>
            <w:color w:val="0D2E46"/>
            <w:u w:val="single"/>
          </w:rPr>
          <w:t>https://www.ohchr.org/EN/UDHR/Documents/UDHR_Translations/spn.pdf</w:t>
        </w:r>
      </w:hyperlink>
      <w:r w:rsidRPr="00B74ECD">
        <w:rPr>
          <w:rFonts w:eastAsia="Arial" w:cs="Calibri"/>
          <w:color w:val="000000"/>
        </w:rPr>
        <w:t xml:space="preserve"> </w:t>
      </w:r>
    </w:p>
    <w:p w14:paraId="7186DBF3" w14:textId="77777777" w:rsidR="00911F22" w:rsidRDefault="00911F22" w:rsidP="00D539FA">
      <w:pPr>
        <w:pBdr>
          <w:top w:val="nil"/>
          <w:left w:val="nil"/>
          <w:bottom w:val="nil"/>
          <w:right w:val="nil"/>
          <w:between w:val="nil"/>
        </w:pBdr>
        <w:spacing w:after="0" w:line="240" w:lineRule="auto"/>
        <w:jc w:val="both"/>
        <w:rPr>
          <w:rFonts w:eastAsia="Arial" w:cs="Calibri"/>
          <w:color w:val="000000"/>
        </w:rPr>
      </w:pPr>
    </w:p>
    <w:p w14:paraId="70CCB5E3" w14:textId="5DE6CB18" w:rsidR="00911F22" w:rsidRPr="00911F22" w:rsidRDefault="00911F22" w:rsidP="00911F22">
      <w:pPr>
        <w:pStyle w:val="Ttulo1"/>
        <w:shd w:val="clear" w:color="auto" w:fill="F9F9F9"/>
        <w:spacing w:after="0"/>
        <w:jc w:val="left"/>
        <w:rPr>
          <w:rStyle w:val="Hipervnculo"/>
          <w:rFonts w:cs="Calibri"/>
          <w:b w:val="0"/>
          <w:bCs/>
          <w:sz w:val="22"/>
          <w:szCs w:val="22"/>
        </w:rPr>
      </w:pPr>
      <w:proofErr w:type="spellStart"/>
      <w:r w:rsidRPr="00911F22">
        <w:rPr>
          <w:rFonts w:cs="Calibri"/>
          <w:b w:val="0"/>
          <w:bCs/>
          <w:sz w:val="22"/>
          <w:szCs w:val="22"/>
        </w:rPr>
        <w:t>Lumowell</w:t>
      </w:r>
      <w:proofErr w:type="spellEnd"/>
      <w:r w:rsidRPr="00911F22">
        <w:rPr>
          <w:rFonts w:cs="Calibri"/>
          <w:b w:val="0"/>
          <w:bCs/>
          <w:sz w:val="22"/>
          <w:szCs w:val="22"/>
        </w:rPr>
        <w:t xml:space="preserve">-fitness-es. Entrenamiento Funcional. Recuperado de: </w:t>
      </w:r>
      <w:hyperlink r:id="rId33" w:history="1">
        <w:r w:rsidRPr="00911F22">
          <w:rPr>
            <w:rStyle w:val="Hipervnculo"/>
            <w:rFonts w:cs="Calibri"/>
            <w:b w:val="0"/>
            <w:bCs/>
            <w:sz w:val="22"/>
            <w:szCs w:val="22"/>
          </w:rPr>
          <w:t>https://www.youtube.com/watch?v=XsDJr-qDoG4</w:t>
        </w:r>
      </w:hyperlink>
    </w:p>
    <w:p w14:paraId="7E5377C3" w14:textId="48E8ED2B" w:rsidR="00236D39" w:rsidRDefault="00911F22" w:rsidP="00911F22">
      <w:pPr>
        <w:pStyle w:val="Prrafodelista"/>
        <w:ind w:left="0"/>
        <w:rPr>
          <w:rFonts w:ascii="Calibri" w:hAnsi="Calibri" w:cs="Calibri"/>
          <w:bCs/>
        </w:rPr>
      </w:pPr>
      <w:r w:rsidRPr="00911F22">
        <w:rPr>
          <w:rFonts w:ascii="Calibri" w:hAnsi="Calibri" w:cs="Calibri"/>
          <w:bCs/>
        </w:rPr>
        <w:t xml:space="preserve">Instituto Nacional de Seguridad e Higiene en el Trabajo. Anuario de estadísticas laborales y de asuntos sociales, 2006. Disponible en: </w:t>
      </w:r>
      <w:hyperlink r:id="rId34" w:history="1">
        <w:r w:rsidRPr="00911F22">
          <w:rPr>
            <w:rStyle w:val="Hipervnculo"/>
            <w:rFonts w:ascii="Calibri" w:hAnsi="Calibri" w:cs="Calibri"/>
            <w:bCs/>
          </w:rPr>
          <w:t>http://www.mtas.es/insht/statistics/est_anuar.htm</w:t>
        </w:r>
      </w:hyperlink>
      <w:r w:rsidRPr="00911F22">
        <w:rPr>
          <w:rFonts w:ascii="Calibri" w:hAnsi="Calibri" w:cs="Calibri"/>
          <w:bCs/>
        </w:rPr>
        <w:t>.</w:t>
      </w:r>
    </w:p>
    <w:p w14:paraId="6E757559" w14:textId="77777777" w:rsidR="002A649E" w:rsidRPr="002A649E" w:rsidRDefault="002A649E" w:rsidP="002A649E">
      <w:pPr>
        <w:spacing w:line="360" w:lineRule="auto"/>
        <w:jc w:val="both"/>
        <w:rPr>
          <w:rFonts w:cs="Calibri"/>
          <w:bCs/>
        </w:rPr>
      </w:pPr>
      <w:r w:rsidRPr="002A649E">
        <w:rPr>
          <w:rFonts w:cs="Calibri"/>
          <w:bCs/>
        </w:rPr>
        <w:t xml:space="preserve">I. Francisco </w:t>
      </w:r>
      <w:proofErr w:type="spellStart"/>
      <w:r w:rsidRPr="002A649E">
        <w:rPr>
          <w:rFonts w:cs="Calibri"/>
          <w:bCs/>
        </w:rPr>
        <w:t>Alvarez</w:t>
      </w:r>
      <w:proofErr w:type="spellEnd"/>
      <w:r w:rsidRPr="002A649E">
        <w:rPr>
          <w:rFonts w:cs="Calibri"/>
          <w:bCs/>
        </w:rPr>
        <w:t xml:space="preserve"> Hurtado. (S.F.). En Riesgos Laborales Como </w:t>
      </w:r>
      <w:proofErr w:type="spellStart"/>
      <w:r w:rsidRPr="002A649E">
        <w:rPr>
          <w:rFonts w:cs="Calibri"/>
          <w:bCs/>
        </w:rPr>
        <w:t>Preventvios</w:t>
      </w:r>
      <w:proofErr w:type="spellEnd"/>
      <w:r w:rsidRPr="002A649E">
        <w:rPr>
          <w:rFonts w:cs="Calibri"/>
          <w:bCs/>
        </w:rPr>
        <w:t xml:space="preserve"> En El Ambiente De Trabajo C (Pág. </w:t>
      </w:r>
      <w:proofErr w:type="spellStart"/>
      <w:r w:rsidRPr="002A649E">
        <w:rPr>
          <w:rFonts w:cs="Calibri"/>
          <w:bCs/>
        </w:rPr>
        <w:t>Capitulo</w:t>
      </w:r>
      <w:proofErr w:type="spellEnd"/>
      <w:r w:rsidRPr="002A649E">
        <w:rPr>
          <w:rFonts w:cs="Calibri"/>
          <w:bCs/>
        </w:rPr>
        <w:t xml:space="preserve"> 10). Enrique </w:t>
      </w:r>
      <w:proofErr w:type="spellStart"/>
      <w:r w:rsidRPr="002A649E">
        <w:rPr>
          <w:rFonts w:cs="Calibri"/>
          <w:bCs/>
        </w:rPr>
        <w:t>Fraizol</w:t>
      </w:r>
      <w:proofErr w:type="spellEnd"/>
      <w:r w:rsidRPr="002A649E">
        <w:rPr>
          <w:rFonts w:cs="Calibri"/>
          <w:bCs/>
        </w:rPr>
        <w:t xml:space="preserve"> </w:t>
      </w:r>
      <w:proofErr w:type="spellStart"/>
      <w:r w:rsidRPr="002A649E">
        <w:rPr>
          <w:rFonts w:cs="Calibri"/>
          <w:bCs/>
        </w:rPr>
        <w:t>Geagea</w:t>
      </w:r>
      <w:proofErr w:type="spellEnd"/>
      <w:r w:rsidRPr="002A649E">
        <w:rPr>
          <w:rFonts w:cs="Calibri"/>
          <w:bCs/>
        </w:rPr>
        <w:t>.</w:t>
      </w:r>
    </w:p>
    <w:p w14:paraId="2B23C900" w14:textId="77777777" w:rsidR="002A649E" w:rsidRPr="002A649E" w:rsidRDefault="002A649E" w:rsidP="002A649E">
      <w:pPr>
        <w:spacing w:line="360" w:lineRule="auto"/>
        <w:jc w:val="both"/>
        <w:rPr>
          <w:rFonts w:cs="Calibri"/>
          <w:bCs/>
        </w:rPr>
      </w:pPr>
      <w:r w:rsidRPr="002A649E">
        <w:rPr>
          <w:rFonts w:cs="Calibri"/>
          <w:bCs/>
        </w:rPr>
        <w:t xml:space="preserve">J. Heredia, F. A. (S.F.). Riesgos Laborales. En Riesgos Laborales (Págs. 40,159, </w:t>
      </w:r>
      <w:proofErr w:type="spellStart"/>
      <w:r w:rsidRPr="002A649E">
        <w:rPr>
          <w:rFonts w:cs="Calibri"/>
          <w:bCs/>
        </w:rPr>
        <w:t>Cap</w:t>
      </w:r>
      <w:proofErr w:type="spellEnd"/>
      <w:r w:rsidRPr="002A649E">
        <w:rPr>
          <w:rFonts w:cs="Calibri"/>
          <w:bCs/>
        </w:rPr>
        <w:t xml:space="preserve"> 6 Pag.111, Cap. 10 Pag.161 Cap.11 Pag 193). Ediciones De La V.</w:t>
      </w:r>
    </w:p>
    <w:p w14:paraId="7868FB16" w14:textId="77777777" w:rsidR="002A649E" w:rsidRDefault="002A649E" w:rsidP="00911F22">
      <w:pPr>
        <w:pStyle w:val="Prrafodelista"/>
        <w:ind w:left="0"/>
        <w:rPr>
          <w:rFonts w:ascii="Calibri" w:hAnsi="Calibri" w:cs="Calibri"/>
          <w:bCs/>
        </w:rPr>
      </w:pPr>
    </w:p>
    <w:p w14:paraId="571534ED" w14:textId="77777777" w:rsidR="00911F22" w:rsidRDefault="00911F22" w:rsidP="00911F22">
      <w:pPr>
        <w:pStyle w:val="Prrafodelista"/>
        <w:ind w:left="0"/>
        <w:rPr>
          <w:rFonts w:ascii="Calibri" w:hAnsi="Calibri" w:cs="Calibri"/>
          <w:bCs/>
        </w:rPr>
      </w:pPr>
    </w:p>
    <w:p w14:paraId="2996407C" w14:textId="77777777" w:rsidR="007B71D9" w:rsidRDefault="007B71D9" w:rsidP="00911F22">
      <w:pPr>
        <w:pStyle w:val="Prrafodelista"/>
        <w:ind w:left="0"/>
        <w:rPr>
          <w:rFonts w:ascii="Calibri" w:hAnsi="Calibri" w:cs="Calibri"/>
          <w:bCs/>
        </w:rPr>
      </w:pPr>
    </w:p>
    <w:p w14:paraId="72853EE3" w14:textId="77777777" w:rsidR="007B71D9" w:rsidRDefault="007B71D9" w:rsidP="00911F22">
      <w:pPr>
        <w:pStyle w:val="Prrafodelista"/>
        <w:ind w:left="0"/>
        <w:rPr>
          <w:rFonts w:ascii="Calibri" w:hAnsi="Calibri" w:cs="Calibri"/>
          <w:bCs/>
        </w:rPr>
      </w:pPr>
    </w:p>
    <w:p w14:paraId="7EB590A1" w14:textId="77777777" w:rsidR="007B71D9" w:rsidRPr="00911F22" w:rsidRDefault="007B71D9" w:rsidP="00911F22">
      <w:pPr>
        <w:pStyle w:val="Prrafodelista"/>
        <w:ind w:left="0"/>
        <w:rPr>
          <w:rFonts w:ascii="Calibri" w:hAnsi="Calibri" w:cs="Calibri"/>
          <w:bCs/>
        </w:rPr>
      </w:pPr>
    </w:p>
    <w:p w14:paraId="294A3AAC" w14:textId="0D44DF49" w:rsidR="00B53D0D" w:rsidRPr="00B74ECD" w:rsidRDefault="00B53D0D" w:rsidP="00033399">
      <w:pPr>
        <w:spacing w:line="360" w:lineRule="auto"/>
        <w:jc w:val="both"/>
        <w:rPr>
          <w:rFonts w:cs="Calibri"/>
          <w:b/>
        </w:rPr>
      </w:pPr>
      <w:r w:rsidRPr="00B74ECD">
        <w:rPr>
          <w:rFonts w:cs="Calibri"/>
          <w:b/>
        </w:rPr>
        <w:t>7. CONTROL DEL DOCUMENTO</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37"/>
        <w:gridCol w:w="2665"/>
        <w:gridCol w:w="1554"/>
        <w:gridCol w:w="1775"/>
        <w:gridCol w:w="2516"/>
      </w:tblGrid>
      <w:tr w:rsidR="00B53D0D" w:rsidRPr="00B74ECD" w14:paraId="713DDDE6" w14:textId="77777777" w:rsidTr="00D539FA">
        <w:tc>
          <w:tcPr>
            <w:tcW w:w="1237" w:type="dxa"/>
            <w:tcBorders>
              <w:top w:val="nil"/>
              <w:left w:val="nil"/>
            </w:tcBorders>
          </w:tcPr>
          <w:p w14:paraId="1FB9970D" w14:textId="77777777" w:rsidR="00B53D0D" w:rsidRPr="00B74ECD" w:rsidRDefault="00B53D0D" w:rsidP="00033399">
            <w:pPr>
              <w:spacing w:line="360" w:lineRule="auto"/>
              <w:jc w:val="both"/>
              <w:rPr>
                <w:rFonts w:cs="Calibri"/>
                <w:b/>
              </w:rPr>
            </w:pPr>
          </w:p>
        </w:tc>
        <w:tc>
          <w:tcPr>
            <w:tcW w:w="2665" w:type="dxa"/>
          </w:tcPr>
          <w:p w14:paraId="2DE49AE6" w14:textId="77777777" w:rsidR="00B53D0D" w:rsidRPr="00B74ECD" w:rsidRDefault="00B53D0D" w:rsidP="00033399">
            <w:pPr>
              <w:spacing w:line="360" w:lineRule="auto"/>
              <w:jc w:val="both"/>
              <w:rPr>
                <w:rFonts w:cs="Calibri"/>
                <w:b/>
              </w:rPr>
            </w:pPr>
            <w:r w:rsidRPr="00B74ECD">
              <w:rPr>
                <w:rFonts w:cs="Calibri"/>
                <w:b/>
              </w:rPr>
              <w:t>Nombre</w:t>
            </w:r>
          </w:p>
        </w:tc>
        <w:tc>
          <w:tcPr>
            <w:tcW w:w="1554" w:type="dxa"/>
          </w:tcPr>
          <w:p w14:paraId="361746D7" w14:textId="77777777" w:rsidR="00B53D0D" w:rsidRPr="00B74ECD" w:rsidRDefault="00B53D0D" w:rsidP="00033399">
            <w:pPr>
              <w:spacing w:line="360" w:lineRule="auto"/>
              <w:jc w:val="both"/>
              <w:rPr>
                <w:rFonts w:cs="Calibri"/>
                <w:b/>
              </w:rPr>
            </w:pPr>
            <w:r w:rsidRPr="00B74ECD">
              <w:rPr>
                <w:rFonts w:cs="Calibri"/>
                <w:b/>
              </w:rPr>
              <w:t>Cargo</w:t>
            </w:r>
          </w:p>
        </w:tc>
        <w:tc>
          <w:tcPr>
            <w:tcW w:w="1775" w:type="dxa"/>
          </w:tcPr>
          <w:p w14:paraId="3605856A" w14:textId="77777777" w:rsidR="00B53D0D" w:rsidRPr="00B74ECD" w:rsidRDefault="00B53D0D" w:rsidP="00033399">
            <w:pPr>
              <w:spacing w:line="360" w:lineRule="auto"/>
              <w:jc w:val="both"/>
              <w:rPr>
                <w:rFonts w:cs="Calibri"/>
                <w:b/>
              </w:rPr>
            </w:pPr>
            <w:r w:rsidRPr="00B74ECD">
              <w:rPr>
                <w:rFonts w:cs="Calibri"/>
                <w:b/>
              </w:rPr>
              <w:t>Dependencia</w:t>
            </w:r>
          </w:p>
        </w:tc>
        <w:tc>
          <w:tcPr>
            <w:tcW w:w="2516" w:type="dxa"/>
          </w:tcPr>
          <w:p w14:paraId="0CDC0F26" w14:textId="77777777" w:rsidR="00B53D0D" w:rsidRPr="00B74ECD" w:rsidRDefault="00B53D0D" w:rsidP="00033399">
            <w:pPr>
              <w:spacing w:line="360" w:lineRule="auto"/>
              <w:jc w:val="both"/>
              <w:rPr>
                <w:rFonts w:cs="Calibri"/>
                <w:b/>
              </w:rPr>
            </w:pPr>
            <w:r w:rsidRPr="00B74ECD">
              <w:rPr>
                <w:rFonts w:cs="Calibri"/>
                <w:b/>
              </w:rPr>
              <w:t>Fecha</w:t>
            </w:r>
          </w:p>
        </w:tc>
      </w:tr>
      <w:tr w:rsidR="00B53D0D" w:rsidRPr="00B74ECD" w14:paraId="3F4A6432" w14:textId="77777777" w:rsidTr="00D539FA">
        <w:trPr>
          <w:trHeight w:val="1026"/>
        </w:trPr>
        <w:tc>
          <w:tcPr>
            <w:tcW w:w="1237" w:type="dxa"/>
          </w:tcPr>
          <w:p w14:paraId="6D76AA20" w14:textId="77777777" w:rsidR="00B53D0D" w:rsidRPr="00B74ECD" w:rsidRDefault="00B53D0D" w:rsidP="00033399">
            <w:pPr>
              <w:spacing w:line="360" w:lineRule="auto"/>
              <w:jc w:val="both"/>
              <w:rPr>
                <w:rFonts w:cs="Calibri"/>
                <w:b/>
              </w:rPr>
            </w:pPr>
            <w:r w:rsidRPr="00B74ECD">
              <w:rPr>
                <w:rFonts w:cs="Calibri"/>
                <w:b/>
              </w:rPr>
              <w:t>Autor (es)</w:t>
            </w:r>
          </w:p>
        </w:tc>
        <w:tc>
          <w:tcPr>
            <w:tcW w:w="2665" w:type="dxa"/>
          </w:tcPr>
          <w:p w14:paraId="7C698B47" w14:textId="2A43C018" w:rsidR="00B53D0D" w:rsidRPr="00B74ECD" w:rsidRDefault="00236D39" w:rsidP="00033399">
            <w:pPr>
              <w:spacing w:line="360" w:lineRule="auto"/>
              <w:jc w:val="both"/>
              <w:rPr>
                <w:rFonts w:cs="Calibri"/>
                <w:b/>
              </w:rPr>
            </w:pPr>
            <w:r w:rsidRPr="00B74ECD">
              <w:rPr>
                <w:rFonts w:cs="Calibri"/>
                <w:b/>
              </w:rPr>
              <w:t xml:space="preserve">Jean Rene Diaz </w:t>
            </w:r>
          </w:p>
        </w:tc>
        <w:tc>
          <w:tcPr>
            <w:tcW w:w="1554" w:type="dxa"/>
          </w:tcPr>
          <w:p w14:paraId="78111428" w14:textId="3512CBF9" w:rsidR="00B53D0D" w:rsidRPr="00B74ECD" w:rsidRDefault="00236D39" w:rsidP="00033399">
            <w:pPr>
              <w:spacing w:line="360" w:lineRule="auto"/>
              <w:jc w:val="both"/>
              <w:rPr>
                <w:rFonts w:cs="Calibri"/>
                <w:b/>
              </w:rPr>
            </w:pPr>
            <w:r w:rsidRPr="00B74ECD">
              <w:rPr>
                <w:rFonts w:cs="Calibri"/>
                <w:b/>
              </w:rPr>
              <w:t>Instructor</w:t>
            </w:r>
          </w:p>
        </w:tc>
        <w:tc>
          <w:tcPr>
            <w:tcW w:w="1775" w:type="dxa"/>
          </w:tcPr>
          <w:p w14:paraId="423F3BFD" w14:textId="6DB0D5DE" w:rsidR="00B53D0D" w:rsidRPr="00B74ECD" w:rsidRDefault="00236D39" w:rsidP="00236D39">
            <w:pPr>
              <w:spacing w:line="240" w:lineRule="auto"/>
              <w:jc w:val="both"/>
              <w:rPr>
                <w:rFonts w:cs="Calibri"/>
                <w:b/>
              </w:rPr>
            </w:pPr>
            <w:r w:rsidRPr="00B74ECD">
              <w:rPr>
                <w:rFonts w:cs="Calibri"/>
                <w:b/>
              </w:rPr>
              <w:t>Centro de Tecnologías Agroindustriales.</w:t>
            </w:r>
          </w:p>
        </w:tc>
        <w:tc>
          <w:tcPr>
            <w:tcW w:w="2516" w:type="dxa"/>
          </w:tcPr>
          <w:p w14:paraId="0EED43B0" w14:textId="0B445520" w:rsidR="00B53D0D" w:rsidRPr="00B74ECD" w:rsidRDefault="00236D39" w:rsidP="00033399">
            <w:pPr>
              <w:spacing w:line="360" w:lineRule="auto"/>
              <w:jc w:val="both"/>
              <w:rPr>
                <w:rFonts w:cs="Calibri"/>
                <w:b/>
              </w:rPr>
            </w:pPr>
            <w:r w:rsidRPr="00B74ECD">
              <w:rPr>
                <w:rFonts w:cs="Calibri"/>
                <w:b/>
              </w:rPr>
              <w:t>Abril 2024</w:t>
            </w:r>
          </w:p>
        </w:tc>
      </w:tr>
      <w:tr w:rsidR="00236D39" w:rsidRPr="00B74ECD" w14:paraId="43CA7974" w14:textId="77777777" w:rsidTr="00D539FA">
        <w:tc>
          <w:tcPr>
            <w:tcW w:w="1237" w:type="dxa"/>
          </w:tcPr>
          <w:p w14:paraId="3CDBBCD8" w14:textId="77777777" w:rsidR="00236D39" w:rsidRPr="00B74ECD" w:rsidRDefault="00236D39" w:rsidP="00033399">
            <w:pPr>
              <w:spacing w:line="360" w:lineRule="auto"/>
              <w:jc w:val="both"/>
              <w:rPr>
                <w:rFonts w:cs="Calibri"/>
                <w:b/>
              </w:rPr>
            </w:pPr>
          </w:p>
        </w:tc>
        <w:tc>
          <w:tcPr>
            <w:tcW w:w="2665" w:type="dxa"/>
          </w:tcPr>
          <w:p w14:paraId="54E87938" w14:textId="0DA3B5FA" w:rsidR="00236D39" w:rsidRPr="00B74ECD" w:rsidRDefault="00236D39" w:rsidP="00033399">
            <w:pPr>
              <w:spacing w:line="360" w:lineRule="auto"/>
              <w:jc w:val="both"/>
              <w:rPr>
                <w:rFonts w:cs="Calibri"/>
                <w:b/>
              </w:rPr>
            </w:pPr>
            <w:r w:rsidRPr="00B74ECD">
              <w:rPr>
                <w:rFonts w:cs="Calibri"/>
                <w:b/>
              </w:rPr>
              <w:t>Sebastian Galvis Aponte</w:t>
            </w:r>
          </w:p>
        </w:tc>
        <w:tc>
          <w:tcPr>
            <w:tcW w:w="1554" w:type="dxa"/>
          </w:tcPr>
          <w:p w14:paraId="757F2F82" w14:textId="6BB8821C" w:rsidR="00236D39" w:rsidRPr="00B74ECD" w:rsidRDefault="00236D39" w:rsidP="00033399">
            <w:pPr>
              <w:spacing w:line="360" w:lineRule="auto"/>
              <w:jc w:val="both"/>
              <w:rPr>
                <w:rFonts w:cs="Calibri"/>
                <w:b/>
              </w:rPr>
            </w:pPr>
            <w:r w:rsidRPr="00B74ECD">
              <w:rPr>
                <w:rFonts w:cs="Calibri"/>
                <w:b/>
              </w:rPr>
              <w:t>Instructor</w:t>
            </w:r>
          </w:p>
        </w:tc>
        <w:tc>
          <w:tcPr>
            <w:tcW w:w="1775" w:type="dxa"/>
          </w:tcPr>
          <w:p w14:paraId="2B4E8A16" w14:textId="1FFD6875" w:rsidR="00236D39" w:rsidRPr="00B74ECD" w:rsidRDefault="00236D39" w:rsidP="00236D39">
            <w:pPr>
              <w:spacing w:line="240" w:lineRule="auto"/>
              <w:jc w:val="both"/>
              <w:rPr>
                <w:rFonts w:cs="Calibri"/>
                <w:b/>
              </w:rPr>
            </w:pPr>
            <w:r w:rsidRPr="00B74ECD">
              <w:rPr>
                <w:rFonts w:cs="Calibri"/>
                <w:b/>
              </w:rPr>
              <w:t>Centro de Tecnologías Agroindustriales.</w:t>
            </w:r>
          </w:p>
        </w:tc>
        <w:tc>
          <w:tcPr>
            <w:tcW w:w="2516" w:type="dxa"/>
          </w:tcPr>
          <w:p w14:paraId="7F142B35" w14:textId="2B2F8021" w:rsidR="00236D39" w:rsidRPr="00B74ECD" w:rsidRDefault="00236D39" w:rsidP="00033399">
            <w:pPr>
              <w:spacing w:line="360" w:lineRule="auto"/>
              <w:jc w:val="both"/>
              <w:rPr>
                <w:rFonts w:cs="Calibri"/>
                <w:b/>
              </w:rPr>
            </w:pPr>
            <w:r w:rsidRPr="00B74ECD">
              <w:rPr>
                <w:rFonts w:cs="Calibri"/>
                <w:b/>
              </w:rPr>
              <w:t>Abril 2024</w:t>
            </w:r>
          </w:p>
        </w:tc>
      </w:tr>
      <w:tr w:rsidR="00236D39" w:rsidRPr="00B74ECD" w14:paraId="1955AE4D" w14:textId="77777777" w:rsidTr="00D539FA">
        <w:tc>
          <w:tcPr>
            <w:tcW w:w="1237" w:type="dxa"/>
          </w:tcPr>
          <w:p w14:paraId="28B2A669" w14:textId="77777777" w:rsidR="00236D39" w:rsidRPr="00B74ECD" w:rsidRDefault="00236D39" w:rsidP="00033399">
            <w:pPr>
              <w:spacing w:line="360" w:lineRule="auto"/>
              <w:jc w:val="both"/>
              <w:rPr>
                <w:rFonts w:cs="Calibri"/>
                <w:b/>
              </w:rPr>
            </w:pPr>
          </w:p>
        </w:tc>
        <w:tc>
          <w:tcPr>
            <w:tcW w:w="2665" w:type="dxa"/>
          </w:tcPr>
          <w:p w14:paraId="68A6D931" w14:textId="412826A3" w:rsidR="00236D39" w:rsidRPr="00B74ECD" w:rsidRDefault="00236D39" w:rsidP="00033399">
            <w:pPr>
              <w:spacing w:line="360" w:lineRule="auto"/>
              <w:jc w:val="both"/>
              <w:rPr>
                <w:rFonts w:cs="Calibri"/>
                <w:b/>
              </w:rPr>
            </w:pPr>
            <w:proofErr w:type="spellStart"/>
            <w:r w:rsidRPr="00B74ECD">
              <w:rPr>
                <w:rFonts w:cs="Calibri"/>
                <w:b/>
              </w:rPr>
              <w:t>Leyza</w:t>
            </w:r>
            <w:proofErr w:type="spellEnd"/>
            <w:r w:rsidRPr="00B74ECD">
              <w:rPr>
                <w:rFonts w:cs="Calibri"/>
                <w:b/>
              </w:rPr>
              <w:t xml:space="preserve"> Fernanda Hoyos</w:t>
            </w:r>
          </w:p>
        </w:tc>
        <w:tc>
          <w:tcPr>
            <w:tcW w:w="1554" w:type="dxa"/>
          </w:tcPr>
          <w:p w14:paraId="63E71ED7" w14:textId="6CBC2FBC" w:rsidR="00236D39" w:rsidRPr="00B74ECD" w:rsidRDefault="00236D39" w:rsidP="00236D39">
            <w:pPr>
              <w:spacing w:line="240" w:lineRule="auto"/>
              <w:jc w:val="both"/>
              <w:rPr>
                <w:rFonts w:cs="Calibri"/>
                <w:b/>
              </w:rPr>
            </w:pPr>
            <w:r w:rsidRPr="00B74ECD">
              <w:rPr>
                <w:rFonts w:cs="Calibri"/>
                <w:b/>
              </w:rPr>
              <w:t>Instructor</w:t>
            </w:r>
            <w:r w:rsidR="0037690A">
              <w:rPr>
                <w:rFonts w:cs="Calibri"/>
                <w:b/>
              </w:rPr>
              <w:t>a</w:t>
            </w:r>
          </w:p>
        </w:tc>
        <w:tc>
          <w:tcPr>
            <w:tcW w:w="1775" w:type="dxa"/>
          </w:tcPr>
          <w:p w14:paraId="3497097B" w14:textId="7B8BECDB" w:rsidR="00236D39" w:rsidRPr="00B74ECD" w:rsidRDefault="00236D39" w:rsidP="00236D39">
            <w:pPr>
              <w:spacing w:line="240" w:lineRule="auto"/>
              <w:jc w:val="both"/>
              <w:rPr>
                <w:rFonts w:cs="Calibri"/>
                <w:b/>
              </w:rPr>
            </w:pPr>
            <w:r w:rsidRPr="00B74ECD">
              <w:rPr>
                <w:rFonts w:cs="Calibri"/>
                <w:b/>
              </w:rPr>
              <w:t>Centro de Tecnologías Agroindustriales.</w:t>
            </w:r>
          </w:p>
        </w:tc>
        <w:tc>
          <w:tcPr>
            <w:tcW w:w="2516" w:type="dxa"/>
          </w:tcPr>
          <w:p w14:paraId="21537253" w14:textId="5D06D4C1" w:rsidR="00236D39" w:rsidRPr="00B74ECD" w:rsidRDefault="00236D39" w:rsidP="00033399">
            <w:pPr>
              <w:spacing w:line="360" w:lineRule="auto"/>
              <w:jc w:val="both"/>
              <w:rPr>
                <w:rFonts w:cs="Calibri"/>
                <w:b/>
              </w:rPr>
            </w:pPr>
            <w:r w:rsidRPr="00B74ECD">
              <w:rPr>
                <w:rFonts w:cs="Calibri"/>
                <w:b/>
              </w:rPr>
              <w:t>Abril 2024</w:t>
            </w:r>
          </w:p>
        </w:tc>
      </w:tr>
      <w:tr w:rsidR="00D539FA" w:rsidRPr="00B74ECD" w14:paraId="76C2CC57" w14:textId="77777777" w:rsidTr="00D539FA">
        <w:tc>
          <w:tcPr>
            <w:tcW w:w="1237" w:type="dxa"/>
          </w:tcPr>
          <w:p w14:paraId="47C390E9" w14:textId="77777777" w:rsidR="00D539FA" w:rsidRPr="00B74ECD" w:rsidRDefault="00D539FA" w:rsidP="00D539FA">
            <w:pPr>
              <w:spacing w:line="360" w:lineRule="auto"/>
              <w:jc w:val="both"/>
              <w:rPr>
                <w:rFonts w:cs="Calibri"/>
                <w:b/>
              </w:rPr>
            </w:pPr>
          </w:p>
        </w:tc>
        <w:tc>
          <w:tcPr>
            <w:tcW w:w="2665" w:type="dxa"/>
          </w:tcPr>
          <w:p w14:paraId="349B2498" w14:textId="18C14B3A" w:rsidR="00D539FA" w:rsidRPr="00B74ECD" w:rsidRDefault="00D539FA" w:rsidP="00D539FA">
            <w:pPr>
              <w:spacing w:line="360" w:lineRule="auto"/>
              <w:jc w:val="both"/>
              <w:rPr>
                <w:rFonts w:cs="Calibri"/>
                <w:b/>
              </w:rPr>
            </w:pPr>
            <w:r w:rsidRPr="00B74ECD">
              <w:rPr>
                <w:rFonts w:cs="Calibri"/>
                <w:b/>
              </w:rPr>
              <w:t>Luz Miriam Hernández</w:t>
            </w:r>
          </w:p>
        </w:tc>
        <w:tc>
          <w:tcPr>
            <w:tcW w:w="1554" w:type="dxa"/>
          </w:tcPr>
          <w:p w14:paraId="3ED7AEEA" w14:textId="0F66B5BA" w:rsidR="00D539FA" w:rsidRPr="00B74ECD" w:rsidRDefault="00D539FA" w:rsidP="00D539FA">
            <w:pPr>
              <w:spacing w:line="240" w:lineRule="auto"/>
              <w:jc w:val="both"/>
              <w:rPr>
                <w:rFonts w:cs="Calibri"/>
                <w:b/>
              </w:rPr>
            </w:pPr>
            <w:r w:rsidRPr="00B74ECD">
              <w:rPr>
                <w:rFonts w:cs="Calibri"/>
                <w:b/>
              </w:rPr>
              <w:t>Instructora ética</w:t>
            </w:r>
          </w:p>
        </w:tc>
        <w:tc>
          <w:tcPr>
            <w:tcW w:w="1775" w:type="dxa"/>
          </w:tcPr>
          <w:p w14:paraId="735E1CB9" w14:textId="595E1896" w:rsidR="00D539FA" w:rsidRPr="00B74ECD" w:rsidRDefault="00D539FA" w:rsidP="00D539FA">
            <w:pPr>
              <w:spacing w:line="240" w:lineRule="auto"/>
              <w:jc w:val="both"/>
              <w:rPr>
                <w:rFonts w:cs="Calibri"/>
                <w:b/>
              </w:rPr>
            </w:pPr>
            <w:r w:rsidRPr="00B74ECD">
              <w:rPr>
                <w:rFonts w:cs="Calibri"/>
                <w:b/>
              </w:rPr>
              <w:t>Centro de Tecnologías Agroindustriales.</w:t>
            </w:r>
          </w:p>
        </w:tc>
        <w:tc>
          <w:tcPr>
            <w:tcW w:w="2516" w:type="dxa"/>
          </w:tcPr>
          <w:p w14:paraId="7C80DD9D" w14:textId="09E21FBE" w:rsidR="00D539FA" w:rsidRPr="00B74ECD" w:rsidRDefault="00D539FA" w:rsidP="00D539FA">
            <w:pPr>
              <w:spacing w:line="360" w:lineRule="auto"/>
              <w:jc w:val="both"/>
              <w:rPr>
                <w:rFonts w:cs="Calibri"/>
                <w:b/>
              </w:rPr>
            </w:pPr>
            <w:r w:rsidRPr="00B74ECD">
              <w:rPr>
                <w:rFonts w:cs="Calibri"/>
                <w:b/>
              </w:rPr>
              <w:t>Abril 2024</w:t>
            </w:r>
          </w:p>
        </w:tc>
      </w:tr>
      <w:tr w:rsidR="00CD3330" w:rsidRPr="00B74ECD" w14:paraId="08A314BD" w14:textId="77777777" w:rsidTr="00D539FA">
        <w:tc>
          <w:tcPr>
            <w:tcW w:w="1237" w:type="dxa"/>
          </w:tcPr>
          <w:p w14:paraId="5B19131B" w14:textId="77777777" w:rsidR="00CD3330" w:rsidRPr="00B74ECD" w:rsidRDefault="00CD3330" w:rsidP="00D539FA">
            <w:pPr>
              <w:spacing w:line="360" w:lineRule="auto"/>
              <w:jc w:val="both"/>
              <w:rPr>
                <w:rFonts w:cs="Calibri"/>
                <w:b/>
              </w:rPr>
            </w:pPr>
          </w:p>
        </w:tc>
        <w:tc>
          <w:tcPr>
            <w:tcW w:w="2665" w:type="dxa"/>
          </w:tcPr>
          <w:p w14:paraId="6BFED929" w14:textId="03FF8BDA" w:rsidR="00CD3330" w:rsidRPr="00B74ECD" w:rsidRDefault="00CD3330" w:rsidP="00D539FA">
            <w:pPr>
              <w:spacing w:line="360" w:lineRule="auto"/>
              <w:jc w:val="both"/>
              <w:rPr>
                <w:rFonts w:cs="Calibri"/>
                <w:b/>
              </w:rPr>
            </w:pPr>
            <w:r w:rsidRPr="00B74ECD">
              <w:rPr>
                <w:rFonts w:cs="Calibri"/>
                <w:b/>
              </w:rPr>
              <w:t>José William Sarmiento Cruz</w:t>
            </w:r>
          </w:p>
        </w:tc>
        <w:tc>
          <w:tcPr>
            <w:tcW w:w="1554" w:type="dxa"/>
          </w:tcPr>
          <w:p w14:paraId="2ADDD861" w14:textId="519A9CFF" w:rsidR="00CD3330" w:rsidRPr="00B74ECD" w:rsidRDefault="00CD3330" w:rsidP="00D539FA">
            <w:pPr>
              <w:spacing w:line="240" w:lineRule="auto"/>
              <w:jc w:val="both"/>
              <w:rPr>
                <w:rFonts w:cs="Calibri"/>
                <w:b/>
              </w:rPr>
            </w:pPr>
            <w:r w:rsidRPr="00B74ECD">
              <w:rPr>
                <w:rFonts w:cs="Calibri"/>
                <w:b/>
              </w:rPr>
              <w:t>Instr</w:t>
            </w:r>
            <w:r w:rsidR="00911F22">
              <w:rPr>
                <w:rFonts w:cs="Calibri"/>
                <w:b/>
              </w:rPr>
              <w:t>uc</w:t>
            </w:r>
            <w:r w:rsidRPr="00B74ECD">
              <w:rPr>
                <w:rFonts w:cs="Calibri"/>
                <w:b/>
              </w:rPr>
              <w:t>tor</w:t>
            </w:r>
          </w:p>
        </w:tc>
        <w:tc>
          <w:tcPr>
            <w:tcW w:w="1775" w:type="dxa"/>
          </w:tcPr>
          <w:p w14:paraId="1BC2DD07" w14:textId="0C997C86" w:rsidR="00CD3330" w:rsidRPr="00B74ECD" w:rsidRDefault="00CD3330" w:rsidP="00D539FA">
            <w:pPr>
              <w:spacing w:line="240" w:lineRule="auto"/>
              <w:jc w:val="both"/>
              <w:rPr>
                <w:rFonts w:cs="Calibri"/>
                <w:b/>
              </w:rPr>
            </w:pPr>
            <w:r w:rsidRPr="00B74ECD">
              <w:rPr>
                <w:rFonts w:cs="Calibri"/>
                <w:b/>
              </w:rPr>
              <w:t>Centro de Tecnologías Agroindustriales.</w:t>
            </w:r>
          </w:p>
        </w:tc>
        <w:tc>
          <w:tcPr>
            <w:tcW w:w="2516" w:type="dxa"/>
          </w:tcPr>
          <w:p w14:paraId="1DA61C94" w14:textId="1E7173F1" w:rsidR="00CD3330" w:rsidRPr="00B74ECD" w:rsidRDefault="00CD3330" w:rsidP="00D539FA">
            <w:pPr>
              <w:spacing w:line="360" w:lineRule="auto"/>
              <w:jc w:val="both"/>
              <w:rPr>
                <w:rFonts w:cs="Calibri"/>
                <w:b/>
              </w:rPr>
            </w:pPr>
            <w:r w:rsidRPr="00B74ECD">
              <w:rPr>
                <w:rFonts w:cs="Calibri"/>
                <w:b/>
              </w:rPr>
              <w:t>Abril 2024</w:t>
            </w:r>
          </w:p>
        </w:tc>
      </w:tr>
      <w:tr w:rsidR="00911F22" w:rsidRPr="00B74ECD" w14:paraId="4A49C656" w14:textId="77777777" w:rsidTr="00D539FA">
        <w:tc>
          <w:tcPr>
            <w:tcW w:w="1237" w:type="dxa"/>
          </w:tcPr>
          <w:p w14:paraId="0E14CE52" w14:textId="77777777" w:rsidR="00911F22" w:rsidRPr="00B74ECD" w:rsidRDefault="00911F22" w:rsidP="00D539FA">
            <w:pPr>
              <w:spacing w:line="360" w:lineRule="auto"/>
              <w:jc w:val="both"/>
              <w:rPr>
                <w:rFonts w:cs="Calibri"/>
                <w:b/>
              </w:rPr>
            </w:pPr>
          </w:p>
        </w:tc>
        <w:tc>
          <w:tcPr>
            <w:tcW w:w="2665" w:type="dxa"/>
          </w:tcPr>
          <w:p w14:paraId="4F3BDCBE" w14:textId="585C66E4" w:rsidR="00911F22" w:rsidRPr="00B74ECD" w:rsidRDefault="00911F22" w:rsidP="00D539FA">
            <w:pPr>
              <w:spacing w:line="360" w:lineRule="auto"/>
              <w:jc w:val="both"/>
              <w:rPr>
                <w:rFonts w:cs="Calibri"/>
                <w:b/>
              </w:rPr>
            </w:pPr>
            <w:r>
              <w:rPr>
                <w:rFonts w:cs="Calibri"/>
                <w:b/>
              </w:rPr>
              <w:t>Johnny Mauricio Galvis Escobar</w:t>
            </w:r>
          </w:p>
        </w:tc>
        <w:tc>
          <w:tcPr>
            <w:tcW w:w="1554" w:type="dxa"/>
          </w:tcPr>
          <w:p w14:paraId="46904904" w14:textId="184D68DA" w:rsidR="00911F22" w:rsidRPr="00B74ECD" w:rsidRDefault="0037690A" w:rsidP="00D539FA">
            <w:pPr>
              <w:spacing w:line="240" w:lineRule="auto"/>
              <w:jc w:val="both"/>
              <w:rPr>
                <w:rFonts w:cs="Calibri"/>
                <w:b/>
              </w:rPr>
            </w:pPr>
            <w:r>
              <w:rPr>
                <w:rFonts w:cs="Calibri"/>
                <w:b/>
              </w:rPr>
              <w:t>Instructor</w:t>
            </w:r>
          </w:p>
        </w:tc>
        <w:tc>
          <w:tcPr>
            <w:tcW w:w="1775" w:type="dxa"/>
          </w:tcPr>
          <w:p w14:paraId="284DF479" w14:textId="73B7F2C3" w:rsidR="00911F22" w:rsidRPr="00B74ECD" w:rsidRDefault="0037690A" w:rsidP="00D539FA">
            <w:pPr>
              <w:spacing w:line="240" w:lineRule="auto"/>
              <w:jc w:val="both"/>
              <w:rPr>
                <w:rFonts w:cs="Calibri"/>
                <w:b/>
              </w:rPr>
            </w:pPr>
            <w:r w:rsidRPr="00B74ECD">
              <w:rPr>
                <w:rFonts w:cs="Calibri"/>
                <w:b/>
              </w:rPr>
              <w:t>Centro de Tecnologías Agroindustriales.</w:t>
            </w:r>
          </w:p>
        </w:tc>
        <w:tc>
          <w:tcPr>
            <w:tcW w:w="2516" w:type="dxa"/>
          </w:tcPr>
          <w:p w14:paraId="51A88D83" w14:textId="6481C1EF" w:rsidR="00911F22" w:rsidRPr="00B74ECD" w:rsidRDefault="0037690A" w:rsidP="00D539FA">
            <w:pPr>
              <w:spacing w:line="360" w:lineRule="auto"/>
              <w:jc w:val="both"/>
              <w:rPr>
                <w:rFonts w:cs="Calibri"/>
                <w:b/>
              </w:rPr>
            </w:pPr>
            <w:r w:rsidRPr="00B74ECD">
              <w:rPr>
                <w:rFonts w:cs="Calibri"/>
                <w:b/>
              </w:rPr>
              <w:t>Abril 2024</w:t>
            </w:r>
          </w:p>
        </w:tc>
      </w:tr>
      <w:tr w:rsidR="00236D39" w:rsidRPr="00B74ECD" w14:paraId="0B5D76BF" w14:textId="77777777" w:rsidTr="00D539FA">
        <w:tc>
          <w:tcPr>
            <w:tcW w:w="1237" w:type="dxa"/>
          </w:tcPr>
          <w:p w14:paraId="7D274525" w14:textId="052599F0" w:rsidR="00236D39" w:rsidRPr="00B74ECD" w:rsidRDefault="00236D39" w:rsidP="00033399">
            <w:pPr>
              <w:spacing w:line="360" w:lineRule="auto"/>
              <w:jc w:val="both"/>
              <w:rPr>
                <w:rFonts w:cs="Calibri"/>
                <w:b/>
              </w:rPr>
            </w:pPr>
            <w:proofErr w:type="spellStart"/>
            <w:r w:rsidRPr="00B74ECD">
              <w:rPr>
                <w:rFonts w:cs="Calibri"/>
                <w:b/>
              </w:rPr>
              <w:t>Asesoria</w:t>
            </w:r>
            <w:proofErr w:type="spellEnd"/>
            <w:r w:rsidRPr="00B74ECD">
              <w:rPr>
                <w:rFonts w:cs="Calibri"/>
                <w:b/>
              </w:rPr>
              <w:t xml:space="preserve"> </w:t>
            </w:r>
          </w:p>
        </w:tc>
        <w:tc>
          <w:tcPr>
            <w:tcW w:w="2665" w:type="dxa"/>
          </w:tcPr>
          <w:p w14:paraId="66948B42" w14:textId="48B61C96" w:rsidR="00236D39" w:rsidRPr="00B74ECD" w:rsidRDefault="00236D39" w:rsidP="00033399">
            <w:pPr>
              <w:spacing w:line="360" w:lineRule="auto"/>
              <w:jc w:val="both"/>
              <w:rPr>
                <w:rFonts w:cs="Calibri"/>
                <w:b/>
              </w:rPr>
            </w:pPr>
            <w:r w:rsidRPr="00B74ECD">
              <w:rPr>
                <w:rFonts w:cs="Calibri"/>
                <w:b/>
              </w:rPr>
              <w:t xml:space="preserve">Alejandro </w:t>
            </w:r>
            <w:proofErr w:type="spellStart"/>
            <w:r w:rsidRPr="00B74ECD">
              <w:rPr>
                <w:rFonts w:cs="Calibri"/>
                <w:b/>
              </w:rPr>
              <w:t>Gomez</w:t>
            </w:r>
            <w:proofErr w:type="spellEnd"/>
            <w:r w:rsidRPr="00B74ECD">
              <w:rPr>
                <w:rFonts w:cs="Calibri"/>
                <w:b/>
              </w:rPr>
              <w:t xml:space="preserve"> </w:t>
            </w:r>
          </w:p>
        </w:tc>
        <w:tc>
          <w:tcPr>
            <w:tcW w:w="1554" w:type="dxa"/>
          </w:tcPr>
          <w:p w14:paraId="6BAF55B0" w14:textId="273E4A19" w:rsidR="00236D39" w:rsidRPr="00B74ECD" w:rsidRDefault="00236D39" w:rsidP="00033399">
            <w:pPr>
              <w:spacing w:line="360" w:lineRule="auto"/>
              <w:jc w:val="both"/>
              <w:rPr>
                <w:rFonts w:cs="Calibri"/>
                <w:b/>
              </w:rPr>
            </w:pPr>
            <w:r w:rsidRPr="00B74ECD">
              <w:rPr>
                <w:rFonts w:cs="Calibri"/>
                <w:b/>
              </w:rPr>
              <w:t>Instructor de instructores</w:t>
            </w:r>
          </w:p>
        </w:tc>
        <w:tc>
          <w:tcPr>
            <w:tcW w:w="1775" w:type="dxa"/>
          </w:tcPr>
          <w:p w14:paraId="407744A9" w14:textId="23F65654" w:rsidR="00236D39" w:rsidRPr="00B74ECD" w:rsidRDefault="00236D39" w:rsidP="00236D39">
            <w:pPr>
              <w:spacing w:line="240" w:lineRule="auto"/>
              <w:jc w:val="both"/>
              <w:rPr>
                <w:rFonts w:cs="Calibri"/>
                <w:b/>
              </w:rPr>
            </w:pPr>
            <w:r w:rsidRPr="00B74ECD">
              <w:rPr>
                <w:rFonts w:cs="Calibri"/>
                <w:b/>
              </w:rPr>
              <w:t>Centro de Tecnologías Agroindustriales.</w:t>
            </w:r>
          </w:p>
        </w:tc>
        <w:tc>
          <w:tcPr>
            <w:tcW w:w="2516" w:type="dxa"/>
          </w:tcPr>
          <w:p w14:paraId="3A91EDD2" w14:textId="20521DD7" w:rsidR="00236D39" w:rsidRPr="00B74ECD" w:rsidRDefault="00236D39" w:rsidP="00033399">
            <w:pPr>
              <w:spacing w:line="360" w:lineRule="auto"/>
              <w:jc w:val="both"/>
              <w:rPr>
                <w:rFonts w:cs="Calibri"/>
                <w:b/>
              </w:rPr>
            </w:pPr>
            <w:r w:rsidRPr="00B74ECD">
              <w:rPr>
                <w:rFonts w:cs="Calibri"/>
                <w:b/>
              </w:rPr>
              <w:t>Abril 2024</w:t>
            </w:r>
          </w:p>
        </w:tc>
      </w:tr>
    </w:tbl>
    <w:p w14:paraId="23F2A0EA" w14:textId="77777777" w:rsidR="00B53D0D" w:rsidRDefault="00B53D0D" w:rsidP="00033399">
      <w:pPr>
        <w:spacing w:line="360" w:lineRule="auto"/>
        <w:rPr>
          <w:rFonts w:cs="Calibri"/>
        </w:rPr>
      </w:pPr>
    </w:p>
    <w:p w14:paraId="254E1115" w14:textId="77777777" w:rsidR="007B71D9" w:rsidRPr="00B74ECD" w:rsidRDefault="007B71D9" w:rsidP="00033399">
      <w:pPr>
        <w:spacing w:line="360" w:lineRule="auto"/>
        <w:rPr>
          <w:rFonts w:cs="Calibri"/>
        </w:rPr>
      </w:pPr>
    </w:p>
    <w:p w14:paraId="2E14072D" w14:textId="77777777" w:rsidR="00B53D0D" w:rsidRPr="00B74ECD" w:rsidRDefault="00B53D0D" w:rsidP="00033399">
      <w:pPr>
        <w:spacing w:line="360" w:lineRule="auto"/>
        <w:rPr>
          <w:rFonts w:cs="Calibri"/>
          <w:b/>
        </w:rPr>
      </w:pPr>
      <w:r w:rsidRPr="00B74ECD">
        <w:rPr>
          <w:rFonts w:cs="Calibri"/>
          <w:b/>
        </w:rPr>
        <w:t xml:space="preserve">8. CONTROL DE CAMBIOS </w:t>
      </w:r>
      <w:r w:rsidRPr="00B74ECD">
        <w:rPr>
          <w:rFonts w:cs="Calibri"/>
        </w:rPr>
        <w:t>(diligenciar únicamente si realiza ajustes a la guía)</w:t>
      </w:r>
    </w:p>
    <w:p w14:paraId="51641ED7" w14:textId="77777777" w:rsidR="00B53D0D" w:rsidRPr="00B74ECD" w:rsidRDefault="00B53D0D" w:rsidP="00033399">
      <w:pPr>
        <w:spacing w:line="360" w:lineRule="auto"/>
        <w:rPr>
          <w:rFonts w:cs="Calibri"/>
        </w:rPr>
      </w:pP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2"/>
        <w:gridCol w:w="2694"/>
        <w:gridCol w:w="1559"/>
        <w:gridCol w:w="1559"/>
        <w:gridCol w:w="747"/>
        <w:gridCol w:w="1946"/>
      </w:tblGrid>
      <w:tr w:rsidR="00B53D0D" w:rsidRPr="00B74ECD" w14:paraId="3475B2E1" w14:textId="77777777" w:rsidTr="003C275C">
        <w:tc>
          <w:tcPr>
            <w:tcW w:w="1242" w:type="dxa"/>
            <w:tcBorders>
              <w:top w:val="nil"/>
              <w:left w:val="nil"/>
            </w:tcBorders>
          </w:tcPr>
          <w:p w14:paraId="0900019D" w14:textId="77777777" w:rsidR="00B53D0D" w:rsidRPr="00B74ECD" w:rsidRDefault="00B53D0D" w:rsidP="00033399">
            <w:pPr>
              <w:spacing w:line="360" w:lineRule="auto"/>
              <w:jc w:val="both"/>
              <w:rPr>
                <w:rFonts w:cs="Calibri"/>
                <w:b/>
              </w:rPr>
            </w:pPr>
          </w:p>
        </w:tc>
        <w:tc>
          <w:tcPr>
            <w:tcW w:w="2694" w:type="dxa"/>
          </w:tcPr>
          <w:p w14:paraId="604A9FE7" w14:textId="77777777" w:rsidR="00B53D0D" w:rsidRPr="00B74ECD" w:rsidRDefault="00B53D0D" w:rsidP="00033399">
            <w:pPr>
              <w:spacing w:line="360" w:lineRule="auto"/>
              <w:jc w:val="both"/>
              <w:rPr>
                <w:rFonts w:cs="Calibri"/>
                <w:b/>
              </w:rPr>
            </w:pPr>
            <w:r w:rsidRPr="00B74ECD">
              <w:rPr>
                <w:rFonts w:cs="Calibri"/>
                <w:b/>
              </w:rPr>
              <w:t>Nombre</w:t>
            </w:r>
          </w:p>
        </w:tc>
        <w:tc>
          <w:tcPr>
            <w:tcW w:w="1559" w:type="dxa"/>
          </w:tcPr>
          <w:p w14:paraId="29E53FC7" w14:textId="77777777" w:rsidR="00B53D0D" w:rsidRPr="00B74ECD" w:rsidRDefault="00B53D0D" w:rsidP="00033399">
            <w:pPr>
              <w:spacing w:line="360" w:lineRule="auto"/>
              <w:jc w:val="both"/>
              <w:rPr>
                <w:rFonts w:cs="Calibri"/>
                <w:b/>
              </w:rPr>
            </w:pPr>
            <w:r w:rsidRPr="00B74ECD">
              <w:rPr>
                <w:rFonts w:cs="Calibri"/>
                <w:b/>
              </w:rPr>
              <w:t>Cargo</w:t>
            </w:r>
          </w:p>
        </w:tc>
        <w:tc>
          <w:tcPr>
            <w:tcW w:w="1559" w:type="dxa"/>
          </w:tcPr>
          <w:p w14:paraId="5ACC8D7B" w14:textId="77777777" w:rsidR="00B53D0D" w:rsidRPr="00B74ECD" w:rsidRDefault="00B53D0D" w:rsidP="00033399">
            <w:pPr>
              <w:spacing w:line="360" w:lineRule="auto"/>
              <w:jc w:val="both"/>
              <w:rPr>
                <w:rFonts w:cs="Calibri"/>
                <w:b/>
              </w:rPr>
            </w:pPr>
            <w:r w:rsidRPr="00B74ECD">
              <w:rPr>
                <w:rFonts w:cs="Calibri"/>
                <w:b/>
              </w:rPr>
              <w:t>Dependencia</w:t>
            </w:r>
          </w:p>
        </w:tc>
        <w:tc>
          <w:tcPr>
            <w:tcW w:w="747" w:type="dxa"/>
          </w:tcPr>
          <w:p w14:paraId="745C9FDE" w14:textId="77777777" w:rsidR="00B53D0D" w:rsidRPr="00B74ECD" w:rsidRDefault="00B53D0D" w:rsidP="00033399">
            <w:pPr>
              <w:spacing w:line="360" w:lineRule="auto"/>
              <w:jc w:val="both"/>
              <w:rPr>
                <w:rFonts w:cs="Calibri"/>
                <w:b/>
              </w:rPr>
            </w:pPr>
            <w:r w:rsidRPr="00B74ECD">
              <w:rPr>
                <w:rFonts w:cs="Calibri"/>
                <w:b/>
              </w:rPr>
              <w:t>Fecha</w:t>
            </w:r>
          </w:p>
        </w:tc>
        <w:tc>
          <w:tcPr>
            <w:tcW w:w="1946" w:type="dxa"/>
          </w:tcPr>
          <w:p w14:paraId="206DEEFA" w14:textId="77777777" w:rsidR="00B53D0D" w:rsidRPr="00B74ECD" w:rsidRDefault="00B53D0D" w:rsidP="00033399">
            <w:pPr>
              <w:spacing w:line="360" w:lineRule="auto"/>
              <w:jc w:val="both"/>
              <w:rPr>
                <w:rFonts w:cs="Calibri"/>
                <w:b/>
              </w:rPr>
            </w:pPr>
            <w:r w:rsidRPr="00B74ECD">
              <w:rPr>
                <w:rFonts w:cs="Calibri"/>
                <w:b/>
              </w:rPr>
              <w:t>Razón del Cambio</w:t>
            </w:r>
          </w:p>
        </w:tc>
      </w:tr>
      <w:tr w:rsidR="00B53D0D" w:rsidRPr="00B74ECD" w14:paraId="7D3D6392" w14:textId="77777777" w:rsidTr="003C275C">
        <w:tc>
          <w:tcPr>
            <w:tcW w:w="1242" w:type="dxa"/>
          </w:tcPr>
          <w:p w14:paraId="225C3536" w14:textId="77777777" w:rsidR="00B53D0D" w:rsidRPr="00B74ECD" w:rsidRDefault="00B53D0D" w:rsidP="00033399">
            <w:pPr>
              <w:spacing w:line="360" w:lineRule="auto"/>
              <w:jc w:val="both"/>
              <w:rPr>
                <w:rFonts w:cs="Calibri"/>
                <w:b/>
              </w:rPr>
            </w:pPr>
            <w:r w:rsidRPr="00B74ECD">
              <w:rPr>
                <w:rFonts w:cs="Calibri"/>
                <w:b/>
              </w:rPr>
              <w:t>Autor (es)</w:t>
            </w:r>
          </w:p>
        </w:tc>
        <w:tc>
          <w:tcPr>
            <w:tcW w:w="2694" w:type="dxa"/>
          </w:tcPr>
          <w:p w14:paraId="4672196E" w14:textId="77777777" w:rsidR="00B53D0D" w:rsidRPr="00B74ECD" w:rsidRDefault="00B53D0D" w:rsidP="00033399">
            <w:pPr>
              <w:spacing w:line="360" w:lineRule="auto"/>
              <w:jc w:val="both"/>
              <w:rPr>
                <w:rFonts w:cs="Calibri"/>
                <w:b/>
              </w:rPr>
            </w:pPr>
          </w:p>
        </w:tc>
        <w:tc>
          <w:tcPr>
            <w:tcW w:w="1559" w:type="dxa"/>
          </w:tcPr>
          <w:p w14:paraId="22466F5F" w14:textId="77777777" w:rsidR="00B53D0D" w:rsidRPr="00B74ECD" w:rsidRDefault="00B53D0D" w:rsidP="00033399">
            <w:pPr>
              <w:spacing w:line="360" w:lineRule="auto"/>
              <w:jc w:val="both"/>
              <w:rPr>
                <w:rFonts w:cs="Calibri"/>
                <w:b/>
              </w:rPr>
            </w:pPr>
          </w:p>
        </w:tc>
        <w:tc>
          <w:tcPr>
            <w:tcW w:w="1559" w:type="dxa"/>
          </w:tcPr>
          <w:p w14:paraId="032B6442" w14:textId="77777777" w:rsidR="00B53D0D" w:rsidRPr="00B74ECD" w:rsidRDefault="00B53D0D" w:rsidP="00033399">
            <w:pPr>
              <w:spacing w:line="360" w:lineRule="auto"/>
              <w:jc w:val="both"/>
              <w:rPr>
                <w:rFonts w:cs="Calibri"/>
                <w:b/>
              </w:rPr>
            </w:pPr>
          </w:p>
        </w:tc>
        <w:tc>
          <w:tcPr>
            <w:tcW w:w="747" w:type="dxa"/>
          </w:tcPr>
          <w:p w14:paraId="32B1FC2A" w14:textId="77777777" w:rsidR="00B53D0D" w:rsidRPr="00B74ECD" w:rsidRDefault="00B53D0D" w:rsidP="00033399">
            <w:pPr>
              <w:spacing w:line="360" w:lineRule="auto"/>
              <w:jc w:val="both"/>
              <w:rPr>
                <w:rFonts w:cs="Calibri"/>
                <w:b/>
              </w:rPr>
            </w:pPr>
          </w:p>
        </w:tc>
        <w:tc>
          <w:tcPr>
            <w:tcW w:w="1946" w:type="dxa"/>
          </w:tcPr>
          <w:p w14:paraId="712395F9" w14:textId="77777777" w:rsidR="00B53D0D" w:rsidRPr="00B74ECD" w:rsidRDefault="00B53D0D" w:rsidP="00033399">
            <w:pPr>
              <w:spacing w:line="360" w:lineRule="auto"/>
              <w:jc w:val="both"/>
              <w:rPr>
                <w:rFonts w:cs="Calibri"/>
                <w:b/>
              </w:rPr>
            </w:pPr>
          </w:p>
        </w:tc>
      </w:tr>
    </w:tbl>
    <w:p w14:paraId="3721CA75" w14:textId="77777777" w:rsidR="00E85AFD" w:rsidRPr="00B74ECD" w:rsidRDefault="00E85AFD" w:rsidP="00033399">
      <w:pPr>
        <w:spacing w:after="0" w:line="360" w:lineRule="auto"/>
        <w:rPr>
          <w:rFonts w:cs="Calibri"/>
          <w:color w:val="000000" w:themeColor="text1"/>
        </w:rPr>
      </w:pPr>
    </w:p>
    <w:sectPr w:rsidR="00E85AFD" w:rsidRPr="00B74ECD">
      <w:headerReference w:type="default" r:id="rId35"/>
      <w:footerReference w:type="default" r:id="rId36"/>
      <w:headerReference w:type="first" r:id="rId37"/>
      <w:pgSz w:w="12240" w:h="15840"/>
      <w:pgMar w:top="1779" w:right="1041" w:bottom="1418" w:left="156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591D571" w14:textId="77777777" w:rsidR="00CE39E8" w:rsidRDefault="00CE39E8">
      <w:pPr>
        <w:spacing w:after="0" w:line="240" w:lineRule="auto"/>
      </w:pPr>
      <w:r>
        <w:separator/>
      </w:r>
    </w:p>
  </w:endnote>
  <w:endnote w:type="continuationSeparator" w:id="0">
    <w:p w14:paraId="72446619" w14:textId="77777777" w:rsidR="00CE39E8" w:rsidRDefault="00CE39E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Kalinga">
    <w:charset w:val="00"/>
    <w:family w:val="swiss"/>
    <w:pitch w:val="variable"/>
    <w:sig w:usb0="00080003" w:usb1="00000000" w:usb2="00000000" w:usb3="00000000" w:csb0="00000001" w:csb1="00000000"/>
  </w:font>
  <w:font w:name="Meiryo">
    <w:charset w:val="80"/>
    <w:family w:val="swiss"/>
    <w:pitch w:val="variable"/>
    <w:sig w:usb0="E00002FF" w:usb1="6AC7FFFF" w:usb2="08000012" w:usb3="00000000" w:csb0="0002009F" w:csb1="00000000"/>
  </w:font>
  <w:font w:name="Lucida Grande">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C73B89" w14:textId="1892A58A" w:rsidR="00E85AFD" w:rsidRDefault="00E85AFD">
    <w:pPr>
      <w:pStyle w:val="Piedepgina"/>
      <w:jc w:val="right"/>
      <w:rPr>
        <w:color w:val="595959" w:themeColor="text1" w:themeTint="A6"/>
        <w:sz w:val="18"/>
      </w:rPr>
    </w:pPr>
  </w:p>
  <w:p w14:paraId="5643DDF2" w14:textId="6AE71006" w:rsidR="00E85AFD" w:rsidRDefault="00033399" w:rsidP="00033399">
    <w:pPr>
      <w:pStyle w:val="Piedepgina"/>
      <w:jc w:val="center"/>
    </w:pPr>
    <w:r>
      <w:t>GFPI-F-135 V02</w:t>
    </w:r>
  </w:p>
  <w:p w14:paraId="04A66B54" w14:textId="77777777" w:rsidR="00E85AFD" w:rsidRDefault="00E85AFD">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17145D3" w14:textId="77777777" w:rsidR="00CE39E8" w:rsidRDefault="00CE39E8">
      <w:pPr>
        <w:spacing w:after="0" w:line="240" w:lineRule="auto"/>
      </w:pPr>
      <w:r>
        <w:separator/>
      </w:r>
    </w:p>
  </w:footnote>
  <w:footnote w:type="continuationSeparator" w:id="0">
    <w:p w14:paraId="13503D6B" w14:textId="77777777" w:rsidR="00CE39E8" w:rsidRDefault="00CE39E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78D12F" w14:textId="1EAA7B50" w:rsidR="00E85AFD" w:rsidRDefault="002D12AD">
    <w:pPr>
      <w:pStyle w:val="Encabezado"/>
    </w:pPr>
    <w:r>
      <w:rPr>
        <w:noProof/>
        <w:lang w:val="es-ES" w:eastAsia="es-ES"/>
      </w:rPr>
      <w:t xml:space="preserve"> </w:t>
    </w:r>
    <w:r>
      <w:rPr>
        <w:noProof/>
        <w:lang w:eastAsia="es-CO"/>
      </w:rPr>
      <w:t xml:space="preserve">                                                                                                                      </w:t>
    </w:r>
  </w:p>
  <w:p w14:paraId="22FDCF38" w14:textId="36FD166C" w:rsidR="00E85AFD" w:rsidRDefault="00033399" w:rsidP="00BB464D">
    <w:pPr>
      <w:pStyle w:val="Encabezado"/>
      <w:tabs>
        <w:tab w:val="clear" w:pos="4419"/>
        <w:tab w:val="clear" w:pos="8838"/>
        <w:tab w:val="right" w:pos="8413"/>
      </w:tabs>
      <w:jc w:val="center"/>
    </w:pPr>
    <w:r w:rsidRPr="001A74F0">
      <w:rPr>
        <w:noProof/>
        <w:lang w:eastAsia="es-CO"/>
      </w:rPr>
      <w:drawing>
        <wp:inline distT="0" distB="0" distL="0" distR="0" wp14:anchorId="2651EF19" wp14:editId="304E5EF6">
          <wp:extent cx="592455" cy="561340"/>
          <wp:effectExtent l="0" t="0" r="0" b="0"/>
          <wp:docPr id="7" name="Imagen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val="1"/>
                      </a:ext>
                    </a:extLst>
                  </pic:cNvPr>
                  <pic:cNvPicPr/>
                </pic:nvPicPr>
                <pic:blipFill>
                  <a:blip r:embed="rId1"/>
                  <a:stretch>
                    <a:fillRect/>
                  </a:stretch>
                </pic:blipFill>
                <pic:spPr>
                  <a:xfrm>
                    <a:off x="0" y="0"/>
                    <a:ext cx="592455" cy="561340"/>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1DF2BE" w14:textId="77777777" w:rsidR="00E85AFD" w:rsidRDefault="00E85AFD">
    <w:pPr>
      <w:pStyle w:val="Encabezado"/>
      <w:rPr>
        <w:noProof/>
        <w:lang w:val="es-ES" w:eastAsia="es-ES"/>
      </w:rPr>
    </w:pPr>
  </w:p>
  <w:p w14:paraId="73F621E3" w14:textId="77777777" w:rsidR="00E85AFD" w:rsidRDefault="00E85AFD">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59420A0"/>
    <w:multiLevelType w:val="hybridMultilevel"/>
    <w:tmpl w:val="9A8ED85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73A6647"/>
    <w:multiLevelType w:val="multilevel"/>
    <w:tmpl w:val="4FF253DA"/>
    <w:lvl w:ilvl="0">
      <w:start w:val="3"/>
      <w:numFmt w:val="decimal"/>
      <w:lvlText w:val="%1"/>
      <w:lvlJc w:val="left"/>
      <w:pPr>
        <w:ind w:left="360" w:hanging="360"/>
      </w:pPr>
      <w:rPr>
        <w:rFonts w:hint="default"/>
        <w:b/>
      </w:rPr>
    </w:lvl>
    <w:lvl w:ilvl="1">
      <w:start w:val="1"/>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2" w15:restartNumberingAfterBreak="0">
    <w:nsid w:val="09687BF6"/>
    <w:multiLevelType w:val="hybridMultilevel"/>
    <w:tmpl w:val="70D29480"/>
    <w:lvl w:ilvl="0" w:tplc="240A000B">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1D1305E"/>
    <w:multiLevelType w:val="hybridMultilevel"/>
    <w:tmpl w:val="8A6CC79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4EC46C9"/>
    <w:multiLevelType w:val="multilevel"/>
    <w:tmpl w:val="55AAE53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BCA4B26"/>
    <w:multiLevelType w:val="hybridMultilevel"/>
    <w:tmpl w:val="60E6B64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1C06587B"/>
    <w:multiLevelType w:val="hybridMultilevel"/>
    <w:tmpl w:val="5846ED80"/>
    <w:lvl w:ilvl="0" w:tplc="040A0001">
      <w:start w:val="1"/>
      <w:numFmt w:val="bullet"/>
      <w:lvlText w:val=""/>
      <w:lvlJc w:val="left"/>
      <w:pPr>
        <w:ind w:left="1080" w:hanging="360"/>
      </w:pPr>
      <w:rPr>
        <w:rFonts w:ascii="Symbol" w:hAnsi="Symbol" w:hint="default"/>
      </w:rPr>
    </w:lvl>
    <w:lvl w:ilvl="1" w:tplc="040A0003">
      <w:start w:val="1"/>
      <w:numFmt w:val="bullet"/>
      <w:lvlText w:val="o"/>
      <w:lvlJc w:val="left"/>
      <w:pPr>
        <w:ind w:left="1800" w:hanging="360"/>
      </w:pPr>
      <w:rPr>
        <w:rFonts w:ascii="Courier New" w:hAnsi="Courier New" w:cs="Courier New" w:hint="default"/>
      </w:rPr>
    </w:lvl>
    <w:lvl w:ilvl="2" w:tplc="040A0005" w:tentative="1">
      <w:start w:val="1"/>
      <w:numFmt w:val="bullet"/>
      <w:lvlText w:val=""/>
      <w:lvlJc w:val="left"/>
      <w:pPr>
        <w:ind w:left="2520" w:hanging="360"/>
      </w:pPr>
      <w:rPr>
        <w:rFonts w:ascii="Wingdings" w:hAnsi="Wingdings" w:hint="default"/>
      </w:rPr>
    </w:lvl>
    <w:lvl w:ilvl="3" w:tplc="040A0001" w:tentative="1">
      <w:start w:val="1"/>
      <w:numFmt w:val="bullet"/>
      <w:lvlText w:val=""/>
      <w:lvlJc w:val="left"/>
      <w:pPr>
        <w:ind w:left="3240" w:hanging="360"/>
      </w:pPr>
      <w:rPr>
        <w:rFonts w:ascii="Symbol" w:hAnsi="Symbol" w:hint="default"/>
      </w:rPr>
    </w:lvl>
    <w:lvl w:ilvl="4" w:tplc="040A0003" w:tentative="1">
      <w:start w:val="1"/>
      <w:numFmt w:val="bullet"/>
      <w:lvlText w:val="o"/>
      <w:lvlJc w:val="left"/>
      <w:pPr>
        <w:ind w:left="3960" w:hanging="360"/>
      </w:pPr>
      <w:rPr>
        <w:rFonts w:ascii="Courier New" w:hAnsi="Courier New" w:cs="Courier New" w:hint="default"/>
      </w:rPr>
    </w:lvl>
    <w:lvl w:ilvl="5" w:tplc="040A0005" w:tentative="1">
      <w:start w:val="1"/>
      <w:numFmt w:val="bullet"/>
      <w:lvlText w:val=""/>
      <w:lvlJc w:val="left"/>
      <w:pPr>
        <w:ind w:left="4680" w:hanging="360"/>
      </w:pPr>
      <w:rPr>
        <w:rFonts w:ascii="Wingdings" w:hAnsi="Wingdings" w:hint="default"/>
      </w:rPr>
    </w:lvl>
    <w:lvl w:ilvl="6" w:tplc="040A0001" w:tentative="1">
      <w:start w:val="1"/>
      <w:numFmt w:val="bullet"/>
      <w:lvlText w:val=""/>
      <w:lvlJc w:val="left"/>
      <w:pPr>
        <w:ind w:left="5400" w:hanging="360"/>
      </w:pPr>
      <w:rPr>
        <w:rFonts w:ascii="Symbol" w:hAnsi="Symbol" w:hint="default"/>
      </w:rPr>
    </w:lvl>
    <w:lvl w:ilvl="7" w:tplc="040A0003" w:tentative="1">
      <w:start w:val="1"/>
      <w:numFmt w:val="bullet"/>
      <w:lvlText w:val="o"/>
      <w:lvlJc w:val="left"/>
      <w:pPr>
        <w:ind w:left="6120" w:hanging="360"/>
      </w:pPr>
      <w:rPr>
        <w:rFonts w:ascii="Courier New" w:hAnsi="Courier New" w:cs="Courier New" w:hint="default"/>
      </w:rPr>
    </w:lvl>
    <w:lvl w:ilvl="8" w:tplc="040A0005" w:tentative="1">
      <w:start w:val="1"/>
      <w:numFmt w:val="bullet"/>
      <w:lvlText w:val=""/>
      <w:lvlJc w:val="left"/>
      <w:pPr>
        <w:ind w:left="6840" w:hanging="360"/>
      </w:pPr>
      <w:rPr>
        <w:rFonts w:ascii="Wingdings" w:hAnsi="Wingdings" w:hint="default"/>
      </w:rPr>
    </w:lvl>
  </w:abstractNum>
  <w:abstractNum w:abstractNumId="7" w15:restartNumberingAfterBreak="0">
    <w:nsid w:val="26915462"/>
    <w:multiLevelType w:val="hybridMultilevel"/>
    <w:tmpl w:val="18782A7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2D7C321D"/>
    <w:multiLevelType w:val="hybridMultilevel"/>
    <w:tmpl w:val="89841B4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30351926"/>
    <w:multiLevelType w:val="hybridMultilevel"/>
    <w:tmpl w:val="7FFEBAE4"/>
    <w:lvl w:ilvl="0" w:tplc="73421614">
      <w:start w:val="1"/>
      <w:numFmt w:val="decimal"/>
      <w:lvlText w:val="%1."/>
      <w:lvlJc w:val="left"/>
      <w:pPr>
        <w:ind w:left="720" w:hanging="360"/>
      </w:pPr>
      <w:rPr>
        <w:rFonts w:ascii="Calibri" w:eastAsia="Calibri" w:hAnsi="Calibri" w:cs="Times New Roman"/>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31900EA8"/>
    <w:multiLevelType w:val="hybridMultilevel"/>
    <w:tmpl w:val="FBD26AE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15:restartNumberingAfterBreak="0">
    <w:nsid w:val="329421D4"/>
    <w:multiLevelType w:val="hybridMultilevel"/>
    <w:tmpl w:val="D8B2D354"/>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3E446AB0"/>
    <w:multiLevelType w:val="hybridMultilevel"/>
    <w:tmpl w:val="9FBC7DF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418306A8"/>
    <w:multiLevelType w:val="hybridMultilevel"/>
    <w:tmpl w:val="2F203418"/>
    <w:lvl w:ilvl="0" w:tplc="C8B0B116">
      <w:start w:val="1"/>
      <w:numFmt w:val="decimal"/>
      <w:lvlText w:val="%1."/>
      <w:lvlJc w:val="left"/>
      <w:pPr>
        <w:ind w:left="720" w:hanging="360"/>
      </w:pPr>
      <w:rPr>
        <w:rFonts w:ascii="Arial" w:eastAsiaTheme="minorHAnsi" w:hAnsi="Arial" w:cs="Arial"/>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44B62FD0"/>
    <w:multiLevelType w:val="hybridMultilevel"/>
    <w:tmpl w:val="82546C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6741816"/>
    <w:multiLevelType w:val="hybridMultilevel"/>
    <w:tmpl w:val="9A8ED85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48466237"/>
    <w:multiLevelType w:val="multilevel"/>
    <w:tmpl w:val="4A1094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493D75DB"/>
    <w:multiLevelType w:val="hybridMultilevel"/>
    <w:tmpl w:val="6DA60732"/>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8" w15:restartNumberingAfterBreak="0">
    <w:nsid w:val="52FD713D"/>
    <w:multiLevelType w:val="hybridMultilevel"/>
    <w:tmpl w:val="E08CFA6A"/>
    <w:lvl w:ilvl="0" w:tplc="6A62D182">
      <w:start w:val="1"/>
      <w:numFmt w:val="decimal"/>
      <w:lvlText w:val="%1)"/>
      <w:lvlJc w:val="left"/>
      <w:pPr>
        <w:ind w:left="1070" w:hanging="360"/>
      </w:pPr>
      <w:rPr>
        <w:rFonts w:ascii="Calibri" w:hAnsi="Calibri" w:cs="Calibri" w:hint="default"/>
      </w:rPr>
    </w:lvl>
    <w:lvl w:ilvl="1" w:tplc="240A0019" w:tentative="1">
      <w:start w:val="1"/>
      <w:numFmt w:val="lowerLetter"/>
      <w:lvlText w:val="%2."/>
      <w:lvlJc w:val="left"/>
      <w:pPr>
        <w:ind w:left="1790" w:hanging="360"/>
      </w:pPr>
    </w:lvl>
    <w:lvl w:ilvl="2" w:tplc="240A001B" w:tentative="1">
      <w:start w:val="1"/>
      <w:numFmt w:val="lowerRoman"/>
      <w:lvlText w:val="%3."/>
      <w:lvlJc w:val="right"/>
      <w:pPr>
        <w:ind w:left="2510" w:hanging="180"/>
      </w:pPr>
    </w:lvl>
    <w:lvl w:ilvl="3" w:tplc="240A000F" w:tentative="1">
      <w:start w:val="1"/>
      <w:numFmt w:val="decimal"/>
      <w:lvlText w:val="%4."/>
      <w:lvlJc w:val="left"/>
      <w:pPr>
        <w:ind w:left="3230" w:hanging="360"/>
      </w:pPr>
    </w:lvl>
    <w:lvl w:ilvl="4" w:tplc="240A0019" w:tentative="1">
      <w:start w:val="1"/>
      <w:numFmt w:val="lowerLetter"/>
      <w:lvlText w:val="%5."/>
      <w:lvlJc w:val="left"/>
      <w:pPr>
        <w:ind w:left="3950" w:hanging="360"/>
      </w:pPr>
    </w:lvl>
    <w:lvl w:ilvl="5" w:tplc="240A001B" w:tentative="1">
      <w:start w:val="1"/>
      <w:numFmt w:val="lowerRoman"/>
      <w:lvlText w:val="%6."/>
      <w:lvlJc w:val="right"/>
      <w:pPr>
        <w:ind w:left="4670" w:hanging="180"/>
      </w:pPr>
    </w:lvl>
    <w:lvl w:ilvl="6" w:tplc="240A000F" w:tentative="1">
      <w:start w:val="1"/>
      <w:numFmt w:val="decimal"/>
      <w:lvlText w:val="%7."/>
      <w:lvlJc w:val="left"/>
      <w:pPr>
        <w:ind w:left="5390" w:hanging="360"/>
      </w:pPr>
    </w:lvl>
    <w:lvl w:ilvl="7" w:tplc="240A0019" w:tentative="1">
      <w:start w:val="1"/>
      <w:numFmt w:val="lowerLetter"/>
      <w:lvlText w:val="%8."/>
      <w:lvlJc w:val="left"/>
      <w:pPr>
        <w:ind w:left="6110" w:hanging="360"/>
      </w:pPr>
    </w:lvl>
    <w:lvl w:ilvl="8" w:tplc="240A001B" w:tentative="1">
      <w:start w:val="1"/>
      <w:numFmt w:val="lowerRoman"/>
      <w:lvlText w:val="%9."/>
      <w:lvlJc w:val="right"/>
      <w:pPr>
        <w:ind w:left="6830" w:hanging="180"/>
      </w:pPr>
    </w:lvl>
  </w:abstractNum>
  <w:abstractNum w:abstractNumId="19" w15:restartNumberingAfterBreak="0">
    <w:nsid w:val="534C41C4"/>
    <w:multiLevelType w:val="hybridMultilevel"/>
    <w:tmpl w:val="7D0E263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53CF6637"/>
    <w:multiLevelType w:val="hybridMultilevel"/>
    <w:tmpl w:val="36A26C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5D1E5E"/>
    <w:multiLevelType w:val="hybridMultilevel"/>
    <w:tmpl w:val="3E40667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579705C9"/>
    <w:multiLevelType w:val="hybridMultilevel"/>
    <w:tmpl w:val="51883CAA"/>
    <w:lvl w:ilvl="0" w:tplc="240A0011">
      <w:start w:val="1"/>
      <w:numFmt w:val="decimal"/>
      <w:lvlText w:val="%1)"/>
      <w:lvlJc w:val="left"/>
      <w:pPr>
        <w:ind w:left="1287" w:hanging="360"/>
      </w:pPr>
    </w:lvl>
    <w:lvl w:ilvl="1" w:tplc="240A0019" w:tentative="1">
      <w:start w:val="1"/>
      <w:numFmt w:val="lowerLetter"/>
      <w:lvlText w:val="%2."/>
      <w:lvlJc w:val="left"/>
      <w:pPr>
        <w:ind w:left="2007" w:hanging="360"/>
      </w:pPr>
    </w:lvl>
    <w:lvl w:ilvl="2" w:tplc="240A001B" w:tentative="1">
      <w:start w:val="1"/>
      <w:numFmt w:val="lowerRoman"/>
      <w:lvlText w:val="%3."/>
      <w:lvlJc w:val="right"/>
      <w:pPr>
        <w:ind w:left="2727" w:hanging="180"/>
      </w:pPr>
    </w:lvl>
    <w:lvl w:ilvl="3" w:tplc="240A000F" w:tentative="1">
      <w:start w:val="1"/>
      <w:numFmt w:val="decimal"/>
      <w:lvlText w:val="%4."/>
      <w:lvlJc w:val="left"/>
      <w:pPr>
        <w:ind w:left="3447" w:hanging="360"/>
      </w:pPr>
    </w:lvl>
    <w:lvl w:ilvl="4" w:tplc="240A0019" w:tentative="1">
      <w:start w:val="1"/>
      <w:numFmt w:val="lowerLetter"/>
      <w:lvlText w:val="%5."/>
      <w:lvlJc w:val="left"/>
      <w:pPr>
        <w:ind w:left="4167" w:hanging="360"/>
      </w:pPr>
    </w:lvl>
    <w:lvl w:ilvl="5" w:tplc="240A001B" w:tentative="1">
      <w:start w:val="1"/>
      <w:numFmt w:val="lowerRoman"/>
      <w:lvlText w:val="%6."/>
      <w:lvlJc w:val="right"/>
      <w:pPr>
        <w:ind w:left="4887" w:hanging="180"/>
      </w:pPr>
    </w:lvl>
    <w:lvl w:ilvl="6" w:tplc="240A000F" w:tentative="1">
      <w:start w:val="1"/>
      <w:numFmt w:val="decimal"/>
      <w:lvlText w:val="%7."/>
      <w:lvlJc w:val="left"/>
      <w:pPr>
        <w:ind w:left="5607" w:hanging="360"/>
      </w:pPr>
    </w:lvl>
    <w:lvl w:ilvl="7" w:tplc="240A0019" w:tentative="1">
      <w:start w:val="1"/>
      <w:numFmt w:val="lowerLetter"/>
      <w:lvlText w:val="%8."/>
      <w:lvlJc w:val="left"/>
      <w:pPr>
        <w:ind w:left="6327" w:hanging="360"/>
      </w:pPr>
    </w:lvl>
    <w:lvl w:ilvl="8" w:tplc="240A001B" w:tentative="1">
      <w:start w:val="1"/>
      <w:numFmt w:val="lowerRoman"/>
      <w:lvlText w:val="%9."/>
      <w:lvlJc w:val="right"/>
      <w:pPr>
        <w:ind w:left="7047" w:hanging="180"/>
      </w:pPr>
    </w:lvl>
  </w:abstractNum>
  <w:abstractNum w:abstractNumId="23" w15:restartNumberingAfterBreak="0">
    <w:nsid w:val="57D97AC9"/>
    <w:multiLevelType w:val="hybridMultilevel"/>
    <w:tmpl w:val="706C7A8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5CBD7E0D"/>
    <w:multiLevelType w:val="multilevel"/>
    <w:tmpl w:val="2A78A722"/>
    <w:lvl w:ilvl="0">
      <w:start w:val="3"/>
      <w:numFmt w:val="decimal"/>
      <w:lvlText w:val="%1"/>
      <w:lvlJc w:val="left"/>
      <w:pPr>
        <w:ind w:left="360" w:hanging="360"/>
      </w:pPr>
      <w:rPr>
        <w:rFonts w:cs="Kalinga" w:hint="default"/>
        <w:color w:val="000000"/>
      </w:rPr>
    </w:lvl>
    <w:lvl w:ilvl="1">
      <w:start w:val="6"/>
      <w:numFmt w:val="decimal"/>
      <w:lvlText w:val="%1.%2"/>
      <w:lvlJc w:val="left"/>
      <w:pPr>
        <w:ind w:left="720" w:hanging="360"/>
      </w:pPr>
      <w:rPr>
        <w:rFonts w:cs="Kalinga" w:hint="default"/>
        <w:color w:val="000000"/>
      </w:rPr>
    </w:lvl>
    <w:lvl w:ilvl="2">
      <w:start w:val="1"/>
      <w:numFmt w:val="decimal"/>
      <w:lvlText w:val="%1.%2.%3"/>
      <w:lvlJc w:val="left"/>
      <w:pPr>
        <w:ind w:left="1440" w:hanging="720"/>
      </w:pPr>
      <w:rPr>
        <w:rFonts w:cs="Kalinga" w:hint="default"/>
        <w:color w:val="000000"/>
      </w:rPr>
    </w:lvl>
    <w:lvl w:ilvl="3">
      <w:start w:val="1"/>
      <w:numFmt w:val="decimal"/>
      <w:lvlText w:val="%1.%2.%3.%4"/>
      <w:lvlJc w:val="left"/>
      <w:pPr>
        <w:ind w:left="1800" w:hanging="720"/>
      </w:pPr>
      <w:rPr>
        <w:rFonts w:cs="Kalinga" w:hint="default"/>
        <w:color w:val="000000"/>
      </w:rPr>
    </w:lvl>
    <w:lvl w:ilvl="4">
      <w:start w:val="1"/>
      <w:numFmt w:val="decimal"/>
      <w:lvlText w:val="%1.%2.%3.%4.%5"/>
      <w:lvlJc w:val="left"/>
      <w:pPr>
        <w:ind w:left="2520" w:hanging="1080"/>
      </w:pPr>
      <w:rPr>
        <w:rFonts w:cs="Kalinga" w:hint="default"/>
        <w:color w:val="000000"/>
      </w:rPr>
    </w:lvl>
    <w:lvl w:ilvl="5">
      <w:start w:val="1"/>
      <w:numFmt w:val="decimal"/>
      <w:lvlText w:val="%1.%2.%3.%4.%5.%6"/>
      <w:lvlJc w:val="left"/>
      <w:pPr>
        <w:ind w:left="2880" w:hanging="1080"/>
      </w:pPr>
      <w:rPr>
        <w:rFonts w:cs="Kalinga" w:hint="default"/>
        <w:color w:val="000000"/>
      </w:rPr>
    </w:lvl>
    <w:lvl w:ilvl="6">
      <w:start w:val="1"/>
      <w:numFmt w:val="decimal"/>
      <w:lvlText w:val="%1.%2.%3.%4.%5.%6.%7"/>
      <w:lvlJc w:val="left"/>
      <w:pPr>
        <w:ind w:left="3600" w:hanging="1440"/>
      </w:pPr>
      <w:rPr>
        <w:rFonts w:cs="Kalinga" w:hint="default"/>
        <w:color w:val="000000"/>
      </w:rPr>
    </w:lvl>
    <w:lvl w:ilvl="7">
      <w:start w:val="1"/>
      <w:numFmt w:val="decimal"/>
      <w:lvlText w:val="%1.%2.%3.%4.%5.%6.%7.%8"/>
      <w:lvlJc w:val="left"/>
      <w:pPr>
        <w:ind w:left="3960" w:hanging="1440"/>
      </w:pPr>
      <w:rPr>
        <w:rFonts w:cs="Kalinga" w:hint="default"/>
        <w:color w:val="000000"/>
      </w:rPr>
    </w:lvl>
    <w:lvl w:ilvl="8">
      <w:start w:val="1"/>
      <w:numFmt w:val="decimal"/>
      <w:lvlText w:val="%1.%2.%3.%4.%5.%6.%7.%8.%9"/>
      <w:lvlJc w:val="left"/>
      <w:pPr>
        <w:ind w:left="4680" w:hanging="1800"/>
      </w:pPr>
      <w:rPr>
        <w:rFonts w:cs="Kalinga" w:hint="default"/>
        <w:color w:val="000000"/>
      </w:rPr>
    </w:lvl>
  </w:abstractNum>
  <w:abstractNum w:abstractNumId="25" w15:restartNumberingAfterBreak="0">
    <w:nsid w:val="64196A1D"/>
    <w:multiLevelType w:val="hybridMultilevel"/>
    <w:tmpl w:val="2E76E992"/>
    <w:lvl w:ilvl="0" w:tplc="240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6566594B"/>
    <w:multiLevelType w:val="hybridMultilevel"/>
    <w:tmpl w:val="3E2C9872"/>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66FD552B"/>
    <w:multiLevelType w:val="multilevel"/>
    <w:tmpl w:val="1F5ED7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9A94638"/>
    <w:multiLevelType w:val="multilevel"/>
    <w:tmpl w:val="4532E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9C168C3"/>
    <w:multiLevelType w:val="hybridMultilevel"/>
    <w:tmpl w:val="AC2EDA3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0" w15:restartNumberingAfterBreak="0">
    <w:nsid w:val="6A045F56"/>
    <w:multiLevelType w:val="hybridMultilevel"/>
    <w:tmpl w:val="59E05B6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6A917EA4"/>
    <w:multiLevelType w:val="hybridMultilevel"/>
    <w:tmpl w:val="7C9C08D2"/>
    <w:lvl w:ilvl="0" w:tplc="240A0001">
      <w:start w:val="1"/>
      <w:numFmt w:val="bullet"/>
      <w:lvlText w:val=""/>
      <w:lvlJc w:val="left"/>
      <w:pPr>
        <w:ind w:left="765" w:hanging="360"/>
      </w:pPr>
      <w:rPr>
        <w:rFonts w:ascii="Symbol" w:hAnsi="Symbol" w:hint="default"/>
      </w:rPr>
    </w:lvl>
    <w:lvl w:ilvl="1" w:tplc="D7522700">
      <w:numFmt w:val="bullet"/>
      <w:lvlText w:val="•"/>
      <w:lvlJc w:val="left"/>
      <w:pPr>
        <w:ind w:left="1485" w:hanging="360"/>
      </w:pPr>
      <w:rPr>
        <w:rFonts w:ascii="Calibri" w:eastAsia="Calibri" w:hAnsi="Calibri" w:cs="Times New Roman" w:hint="default"/>
      </w:rPr>
    </w:lvl>
    <w:lvl w:ilvl="2" w:tplc="240A0005" w:tentative="1">
      <w:start w:val="1"/>
      <w:numFmt w:val="bullet"/>
      <w:lvlText w:val=""/>
      <w:lvlJc w:val="left"/>
      <w:pPr>
        <w:ind w:left="2205" w:hanging="360"/>
      </w:pPr>
      <w:rPr>
        <w:rFonts w:ascii="Wingdings" w:hAnsi="Wingdings" w:hint="default"/>
      </w:rPr>
    </w:lvl>
    <w:lvl w:ilvl="3" w:tplc="240A0001" w:tentative="1">
      <w:start w:val="1"/>
      <w:numFmt w:val="bullet"/>
      <w:lvlText w:val=""/>
      <w:lvlJc w:val="left"/>
      <w:pPr>
        <w:ind w:left="2925" w:hanging="360"/>
      </w:pPr>
      <w:rPr>
        <w:rFonts w:ascii="Symbol" w:hAnsi="Symbol" w:hint="default"/>
      </w:rPr>
    </w:lvl>
    <w:lvl w:ilvl="4" w:tplc="240A0003" w:tentative="1">
      <w:start w:val="1"/>
      <w:numFmt w:val="bullet"/>
      <w:lvlText w:val="o"/>
      <w:lvlJc w:val="left"/>
      <w:pPr>
        <w:ind w:left="3645" w:hanging="360"/>
      </w:pPr>
      <w:rPr>
        <w:rFonts w:ascii="Courier New" w:hAnsi="Courier New" w:cs="Courier New" w:hint="default"/>
      </w:rPr>
    </w:lvl>
    <w:lvl w:ilvl="5" w:tplc="240A0005" w:tentative="1">
      <w:start w:val="1"/>
      <w:numFmt w:val="bullet"/>
      <w:lvlText w:val=""/>
      <w:lvlJc w:val="left"/>
      <w:pPr>
        <w:ind w:left="4365" w:hanging="360"/>
      </w:pPr>
      <w:rPr>
        <w:rFonts w:ascii="Wingdings" w:hAnsi="Wingdings" w:hint="default"/>
      </w:rPr>
    </w:lvl>
    <w:lvl w:ilvl="6" w:tplc="240A0001" w:tentative="1">
      <w:start w:val="1"/>
      <w:numFmt w:val="bullet"/>
      <w:lvlText w:val=""/>
      <w:lvlJc w:val="left"/>
      <w:pPr>
        <w:ind w:left="5085" w:hanging="360"/>
      </w:pPr>
      <w:rPr>
        <w:rFonts w:ascii="Symbol" w:hAnsi="Symbol" w:hint="default"/>
      </w:rPr>
    </w:lvl>
    <w:lvl w:ilvl="7" w:tplc="240A0003" w:tentative="1">
      <w:start w:val="1"/>
      <w:numFmt w:val="bullet"/>
      <w:lvlText w:val="o"/>
      <w:lvlJc w:val="left"/>
      <w:pPr>
        <w:ind w:left="5805" w:hanging="360"/>
      </w:pPr>
      <w:rPr>
        <w:rFonts w:ascii="Courier New" w:hAnsi="Courier New" w:cs="Courier New" w:hint="default"/>
      </w:rPr>
    </w:lvl>
    <w:lvl w:ilvl="8" w:tplc="240A0005" w:tentative="1">
      <w:start w:val="1"/>
      <w:numFmt w:val="bullet"/>
      <w:lvlText w:val=""/>
      <w:lvlJc w:val="left"/>
      <w:pPr>
        <w:ind w:left="6525" w:hanging="360"/>
      </w:pPr>
      <w:rPr>
        <w:rFonts w:ascii="Wingdings" w:hAnsi="Wingdings" w:hint="default"/>
      </w:rPr>
    </w:lvl>
  </w:abstractNum>
  <w:abstractNum w:abstractNumId="32" w15:restartNumberingAfterBreak="0">
    <w:nsid w:val="702A3E1E"/>
    <w:multiLevelType w:val="hybridMultilevel"/>
    <w:tmpl w:val="A0D4599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3" w15:restartNumberingAfterBreak="0">
    <w:nsid w:val="71231B5C"/>
    <w:multiLevelType w:val="multilevel"/>
    <w:tmpl w:val="240A0021"/>
    <w:styleLink w:val="Estilo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Symbol" w:hAnsi="Symbol" w:hint="default"/>
        <w:color w:val="auto"/>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4" w15:restartNumberingAfterBreak="0">
    <w:nsid w:val="73A2550D"/>
    <w:multiLevelType w:val="multilevel"/>
    <w:tmpl w:val="96524EBC"/>
    <w:lvl w:ilvl="0">
      <w:start w:val="1"/>
      <w:numFmt w:val="decimal"/>
      <w:lvlText w:val="%1."/>
      <w:lvlJc w:val="left"/>
      <w:pPr>
        <w:ind w:left="360" w:hanging="360"/>
      </w:pPr>
      <w:rPr>
        <w:b/>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7A351CD2"/>
    <w:multiLevelType w:val="hybridMultilevel"/>
    <w:tmpl w:val="469AF5B4"/>
    <w:lvl w:ilvl="0" w:tplc="240A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AF56352"/>
    <w:multiLevelType w:val="hybridMultilevel"/>
    <w:tmpl w:val="D354B73A"/>
    <w:lvl w:ilvl="0" w:tplc="E112184E">
      <w:start w:val="1"/>
      <w:numFmt w:val="lowerLetter"/>
      <w:lvlText w:val="%1."/>
      <w:lvlJc w:val="left"/>
      <w:pPr>
        <w:ind w:left="785" w:hanging="360"/>
      </w:pPr>
      <w:rPr>
        <w:i w:val="0"/>
      </w:rPr>
    </w:lvl>
    <w:lvl w:ilvl="1" w:tplc="240A0019">
      <w:start w:val="1"/>
      <w:numFmt w:val="lowerLetter"/>
      <w:lvlText w:val="%2."/>
      <w:lvlJc w:val="left"/>
      <w:pPr>
        <w:ind w:left="1788" w:hanging="360"/>
      </w:pPr>
    </w:lvl>
    <w:lvl w:ilvl="2" w:tplc="240A001B">
      <w:start w:val="1"/>
      <w:numFmt w:val="lowerRoman"/>
      <w:lvlText w:val="%3."/>
      <w:lvlJc w:val="right"/>
      <w:pPr>
        <w:ind w:left="2508" w:hanging="180"/>
      </w:pPr>
    </w:lvl>
    <w:lvl w:ilvl="3" w:tplc="240A000F">
      <w:start w:val="1"/>
      <w:numFmt w:val="decimal"/>
      <w:lvlText w:val="%4."/>
      <w:lvlJc w:val="left"/>
      <w:pPr>
        <w:ind w:left="3228" w:hanging="360"/>
      </w:pPr>
    </w:lvl>
    <w:lvl w:ilvl="4" w:tplc="240A0019">
      <w:start w:val="1"/>
      <w:numFmt w:val="lowerLetter"/>
      <w:lvlText w:val="%5."/>
      <w:lvlJc w:val="left"/>
      <w:pPr>
        <w:ind w:left="3948" w:hanging="360"/>
      </w:pPr>
    </w:lvl>
    <w:lvl w:ilvl="5" w:tplc="240A001B">
      <w:start w:val="1"/>
      <w:numFmt w:val="lowerRoman"/>
      <w:lvlText w:val="%6."/>
      <w:lvlJc w:val="right"/>
      <w:pPr>
        <w:ind w:left="4668" w:hanging="180"/>
      </w:pPr>
    </w:lvl>
    <w:lvl w:ilvl="6" w:tplc="240A000F">
      <w:start w:val="1"/>
      <w:numFmt w:val="decimal"/>
      <w:lvlText w:val="%7."/>
      <w:lvlJc w:val="left"/>
      <w:pPr>
        <w:ind w:left="5388" w:hanging="360"/>
      </w:pPr>
    </w:lvl>
    <w:lvl w:ilvl="7" w:tplc="240A0019">
      <w:start w:val="1"/>
      <w:numFmt w:val="lowerLetter"/>
      <w:lvlText w:val="%8."/>
      <w:lvlJc w:val="left"/>
      <w:pPr>
        <w:ind w:left="6108" w:hanging="360"/>
      </w:pPr>
    </w:lvl>
    <w:lvl w:ilvl="8" w:tplc="240A001B">
      <w:start w:val="1"/>
      <w:numFmt w:val="lowerRoman"/>
      <w:lvlText w:val="%9."/>
      <w:lvlJc w:val="right"/>
      <w:pPr>
        <w:ind w:left="6828" w:hanging="180"/>
      </w:pPr>
    </w:lvl>
  </w:abstractNum>
  <w:abstractNum w:abstractNumId="37" w15:restartNumberingAfterBreak="0">
    <w:nsid w:val="7C0C2B4A"/>
    <w:multiLevelType w:val="multilevel"/>
    <w:tmpl w:val="F47840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C7276BB"/>
    <w:multiLevelType w:val="multilevel"/>
    <w:tmpl w:val="7BF632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C8D738D"/>
    <w:multiLevelType w:val="hybridMultilevel"/>
    <w:tmpl w:val="3552F5C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0" w15:restartNumberingAfterBreak="0">
    <w:nsid w:val="7D0B71E7"/>
    <w:multiLevelType w:val="hybridMultilevel"/>
    <w:tmpl w:val="CAC8D262"/>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num w:numId="1" w16cid:durableId="516694476">
    <w:abstractNumId w:val="33"/>
  </w:num>
  <w:num w:numId="2" w16cid:durableId="1423254533">
    <w:abstractNumId w:val="34"/>
  </w:num>
  <w:num w:numId="3" w16cid:durableId="1847597773">
    <w:abstractNumId w:val="31"/>
  </w:num>
  <w:num w:numId="4" w16cid:durableId="143131611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61579776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851916364">
    <w:abstractNumId w:val="21"/>
  </w:num>
  <w:num w:numId="7" w16cid:durableId="1225487603">
    <w:abstractNumId w:val="23"/>
  </w:num>
  <w:num w:numId="8" w16cid:durableId="1664091313">
    <w:abstractNumId w:val="1"/>
  </w:num>
  <w:num w:numId="9" w16cid:durableId="1462462204">
    <w:abstractNumId w:val="9"/>
  </w:num>
  <w:num w:numId="10" w16cid:durableId="433329677">
    <w:abstractNumId w:val="32"/>
  </w:num>
  <w:num w:numId="11" w16cid:durableId="926041010">
    <w:abstractNumId w:val="4"/>
  </w:num>
  <w:num w:numId="12" w16cid:durableId="1770782888">
    <w:abstractNumId w:val="3"/>
  </w:num>
  <w:num w:numId="13" w16cid:durableId="113913838">
    <w:abstractNumId w:val="14"/>
  </w:num>
  <w:num w:numId="14" w16cid:durableId="1677462503">
    <w:abstractNumId w:val="19"/>
  </w:num>
  <w:num w:numId="15" w16cid:durableId="2079788525">
    <w:abstractNumId w:val="28"/>
    <w:lvlOverride w:ilvl="0">
      <w:lvl w:ilvl="0">
        <w:numFmt w:val="bullet"/>
        <w:lvlText w:val=""/>
        <w:lvlJc w:val="left"/>
        <w:pPr>
          <w:tabs>
            <w:tab w:val="num" w:pos="720"/>
          </w:tabs>
          <w:ind w:left="720" w:hanging="360"/>
        </w:pPr>
        <w:rPr>
          <w:rFonts w:ascii="Wingdings" w:hAnsi="Wingdings" w:hint="default"/>
          <w:sz w:val="20"/>
        </w:rPr>
      </w:lvl>
    </w:lvlOverride>
  </w:num>
  <w:num w:numId="16" w16cid:durableId="1146506449">
    <w:abstractNumId w:val="37"/>
    <w:lvlOverride w:ilvl="0">
      <w:lvl w:ilvl="0">
        <w:numFmt w:val="bullet"/>
        <w:lvlText w:val=""/>
        <w:lvlJc w:val="left"/>
        <w:pPr>
          <w:tabs>
            <w:tab w:val="num" w:pos="720"/>
          </w:tabs>
          <w:ind w:left="720" w:hanging="360"/>
        </w:pPr>
        <w:rPr>
          <w:rFonts w:ascii="Wingdings" w:hAnsi="Wingdings" w:hint="default"/>
          <w:sz w:val="20"/>
        </w:rPr>
      </w:lvl>
    </w:lvlOverride>
  </w:num>
  <w:num w:numId="17" w16cid:durableId="1283264622">
    <w:abstractNumId w:val="38"/>
    <w:lvlOverride w:ilvl="0">
      <w:lvl w:ilvl="0">
        <w:numFmt w:val="bullet"/>
        <w:lvlText w:val=""/>
        <w:lvlJc w:val="left"/>
        <w:pPr>
          <w:tabs>
            <w:tab w:val="num" w:pos="720"/>
          </w:tabs>
          <w:ind w:left="720" w:hanging="360"/>
        </w:pPr>
        <w:rPr>
          <w:rFonts w:ascii="Wingdings" w:hAnsi="Wingdings" w:hint="default"/>
          <w:sz w:val="20"/>
        </w:rPr>
      </w:lvl>
    </w:lvlOverride>
  </w:num>
  <w:num w:numId="18" w16cid:durableId="1960868027">
    <w:abstractNumId w:val="27"/>
    <w:lvlOverride w:ilvl="0">
      <w:lvl w:ilvl="0">
        <w:numFmt w:val="bullet"/>
        <w:lvlText w:val=""/>
        <w:lvlJc w:val="left"/>
        <w:pPr>
          <w:tabs>
            <w:tab w:val="num" w:pos="720"/>
          </w:tabs>
          <w:ind w:left="720" w:hanging="360"/>
        </w:pPr>
        <w:rPr>
          <w:rFonts w:ascii="Wingdings" w:hAnsi="Wingdings" w:hint="default"/>
          <w:sz w:val="20"/>
        </w:rPr>
      </w:lvl>
    </w:lvlOverride>
  </w:num>
  <w:num w:numId="19" w16cid:durableId="230696586">
    <w:abstractNumId w:val="6"/>
  </w:num>
  <w:num w:numId="20" w16cid:durableId="797720941">
    <w:abstractNumId w:val="24"/>
  </w:num>
  <w:num w:numId="21" w16cid:durableId="491220496">
    <w:abstractNumId w:val="13"/>
  </w:num>
  <w:num w:numId="22" w16cid:durableId="1243904162">
    <w:abstractNumId w:val="11"/>
  </w:num>
  <w:num w:numId="23" w16cid:durableId="1353874788">
    <w:abstractNumId w:val="10"/>
  </w:num>
  <w:num w:numId="24" w16cid:durableId="290593611">
    <w:abstractNumId w:val="29"/>
  </w:num>
  <w:num w:numId="25" w16cid:durableId="36636139">
    <w:abstractNumId w:val="5"/>
  </w:num>
  <w:num w:numId="26" w16cid:durableId="619147471">
    <w:abstractNumId w:val="17"/>
  </w:num>
  <w:num w:numId="27" w16cid:durableId="1253247672">
    <w:abstractNumId w:val="39"/>
  </w:num>
  <w:num w:numId="28" w16cid:durableId="1272006039">
    <w:abstractNumId w:val="20"/>
  </w:num>
  <w:num w:numId="29" w16cid:durableId="334723138">
    <w:abstractNumId w:val="2"/>
  </w:num>
  <w:num w:numId="30" w16cid:durableId="1070538581">
    <w:abstractNumId w:val="12"/>
  </w:num>
  <w:num w:numId="31" w16cid:durableId="1072001796">
    <w:abstractNumId w:val="26"/>
  </w:num>
  <w:num w:numId="32" w16cid:durableId="1290938971">
    <w:abstractNumId w:val="7"/>
  </w:num>
  <w:num w:numId="33" w16cid:durableId="766392135">
    <w:abstractNumId w:val="35"/>
  </w:num>
  <w:num w:numId="34" w16cid:durableId="2018656655">
    <w:abstractNumId w:val="16"/>
  </w:num>
  <w:num w:numId="35" w16cid:durableId="27226308">
    <w:abstractNumId w:val="25"/>
  </w:num>
  <w:num w:numId="36" w16cid:durableId="620382854">
    <w:abstractNumId w:val="8"/>
  </w:num>
  <w:num w:numId="37" w16cid:durableId="480925767">
    <w:abstractNumId w:val="15"/>
  </w:num>
  <w:num w:numId="38" w16cid:durableId="243104143">
    <w:abstractNumId w:val="22"/>
  </w:num>
  <w:num w:numId="39" w16cid:durableId="1050886331">
    <w:abstractNumId w:val="18"/>
  </w:num>
  <w:num w:numId="40" w16cid:durableId="195822837">
    <w:abstractNumId w:val="30"/>
  </w:num>
  <w:num w:numId="41" w16cid:durableId="1182209266">
    <w:abstractNumId w:val="0"/>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proofState w:spelling="clean"/>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85AFD"/>
    <w:rsid w:val="00011571"/>
    <w:rsid w:val="00033399"/>
    <w:rsid w:val="00040F87"/>
    <w:rsid w:val="0004600D"/>
    <w:rsid w:val="000A788C"/>
    <w:rsid w:val="000F2166"/>
    <w:rsid w:val="00117BFB"/>
    <w:rsid w:val="001377DB"/>
    <w:rsid w:val="00157EE1"/>
    <w:rsid w:val="00166809"/>
    <w:rsid w:val="001703BA"/>
    <w:rsid w:val="00174851"/>
    <w:rsid w:val="001C508E"/>
    <w:rsid w:val="00236D39"/>
    <w:rsid w:val="00244D86"/>
    <w:rsid w:val="00264AAE"/>
    <w:rsid w:val="002A0FCE"/>
    <w:rsid w:val="002A649E"/>
    <w:rsid w:val="002A73E9"/>
    <w:rsid w:val="002D12AD"/>
    <w:rsid w:val="002E0F5A"/>
    <w:rsid w:val="003232D5"/>
    <w:rsid w:val="00361468"/>
    <w:rsid w:val="0037690A"/>
    <w:rsid w:val="00391BF8"/>
    <w:rsid w:val="00396099"/>
    <w:rsid w:val="003B1953"/>
    <w:rsid w:val="003B2FA3"/>
    <w:rsid w:val="003E25A0"/>
    <w:rsid w:val="003F34C9"/>
    <w:rsid w:val="00400D09"/>
    <w:rsid w:val="0044416C"/>
    <w:rsid w:val="00453652"/>
    <w:rsid w:val="00486CEA"/>
    <w:rsid w:val="00502891"/>
    <w:rsid w:val="00505948"/>
    <w:rsid w:val="005242C6"/>
    <w:rsid w:val="005C5B6A"/>
    <w:rsid w:val="00606F78"/>
    <w:rsid w:val="00685514"/>
    <w:rsid w:val="006866E9"/>
    <w:rsid w:val="006C076F"/>
    <w:rsid w:val="007061EE"/>
    <w:rsid w:val="007341E8"/>
    <w:rsid w:val="00763DBE"/>
    <w:rsid w:val="007947AC"/>
    <w:rsid w:val="007A2E85"/>
    <w:rsid w:val="007B30A6"/>
    <w:rsid w:val="007B71D9"/>
    <w:rsid w:val="00801375"/>
    <w:rsid w:val="008204A3"/>
    <w:rsid w:val="008233FA"/>
    <w:rsid w:val="00837931"/>
    <w:rsid w:val="00840845"/>
    <w:rsid w:val="00864C9B"/>
    <w:rsid w:val="00886060"/>
    <w:rsid w:val="009015A5"/>
    <w:rsid w:val="00911F22"/>
    <w:rsid w:val="00943D43"/>
    <w:rsid w:val="009A6BA5"/>
    <w:rsid w:val="009C63BB"/>
    <w:rsid w:val="009D3278"/>
    <w:rsid w:val="009D514E"/>
    <w:rsid w:val="00A00662"/>
    <w:rsid w:val="00A117FC"/>
    <w:rsid w:val="00A150C2"/>
    <w:rsid w:val="00A63563"/>
    <w:rsid w:val="00A90B33"/>
    <w:rsid w:val="00A92164"/>
    <w:rsid w:val="00B41D92"/>
    <w:rsid w:val="00B457AB"/>
    <w:rsid w:val="00B53D0D"/>
    <w:rsid w:val="00B622D7"/>
    <w:rsid w:val="00B70FC4"/>
    <w:rsid w:val="00B74ECD"/>
    <w:rsid w:val="00BB464D"/>
    <w:rsid w:val="00BC2772"/>
    <w:rsid w:val="00BD4CE7"/>
    <w:rsid w:val="00C02601"/>
    <w:rsid w:val="00C068FD"/>
    <w:rsid w:val="00C95F3C"/>
    <w:rsid w:val="00CD3330"/>
    <w:rsid w:val="00CE39E8"/>
    <w:rsid w:val="00CE6A7C"/>
    <w:rsid w:val="00D277E1"/>
    <w:rsid w:val="00D539FA"/>
    <w:rsid w:val="00DA07CA"/>
    <w:rsid w:val="00E049AF"/>
    <w:rsid w:val="00E35702"/>
    <w:rsid w:val="00E85AFD"/>
    <w:rsid w:val="00EE67A5"/>
    <w:rsid w:val="00F322F8"/>
    <w:rsid w:val="00FB155A"/>
    <w:rsid w:val="00FF5334"/>
  </w:rsids>
  <m:mathPr>
    <m:mathFont m:val="Cambria Math"/>
    <m:brkBin m:val="before"/>
    <m:brkBinSub m:val="--"/>
    <m:smallFrac m:val="0"/>
    <m:dispDef/>
    <m:lMargin m:val="0"/>
    <m:rMargin m:val="0"/>
    <m:defJc m:val="centerGroup"/>
    <m:wrapIndent m:val="1440"/>
    <m:intLim m:val="subSup"/>
    <m:naryLim m:val="undOvr"/>
  </m:mathPr>
  <w:themeFontLang w:val="es-CO"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9793E1E"/>
  <w15:docId w15:val="{6A082FD8-D857-4227-8F55-7A538B944C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lang w:val="es-CO"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qFormat="1"/>
    <w:lsdException w:name="Colorful Grid" w:uiPriority="73" w:qFormat="1"/>
    <w:lsdException w:name="Light Shading Accent 1" w:uiPriority="60" w:qFormat="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lsdException w:name="Colorful Shading Accent 6" w:uiPriority="7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200" w:line="276" w:lineRule="auto"/>
    </w:pPr>
    <w:rPr>
      <w:sz w:val="22"/>
      <w:szCs w:val="22"/>
      <w:lang w:eastAsia="en-US"/>
    </w:rPr>
  </w:style>
  <w:style w:type="paragraph" w:styleId="Ttulo1">
    <w:name w:val="heading 1"/>
    <w:basedOn w:val="Normal"/>
    <w:next w:val="Normal"/>
    <w:link w:val="Ttulo1Car"/>
    <w:uiPriority w:val="9"/>
    <w:qFormat/>
    <w:pPr>
      <w:spacing w:line="360" w:lineRule="auto"/>
      <w:jc w:val="center"/>
      <w:outlineLvl w:val="0"/>
    </w:pPr>
    <w:rPr>
      <w:rFonts w:cs="Arial"/>
      <w:b/>
      <w:color w:val="262626"/>
      <w:sz w:val="28"/>
      <w:szCs w:val="24"/>
    </w:rPr>
  </w:style>
  <w:style w:type="paragraph" w:styleId="Ttulo2">
    <w:name w:val="heading 2"/>
    <w:basedOn w:val="Normal"/>
    <w:next w:val="Normal"/>
    <w:link w:val="Ttulo2Car"/>
    <w:uiPriority w:val="9"/>
    <w:unhideWhenUsed/>
    <w:qFormat/>
    <w:pPr>
      <w:spacing w:line="240" w:lineRule="auto"/>
      <w:jc w:val="center"/>
      <w:outlineLvl w:val="1"/>
    </w:pPr>
    <w:rPr>
      <w:rFonts w:cs="Arial"/>
      <w:color w:val="262626"/>
      <w:szCs w:val="24"/>
    </w:rPr>
  </w:style>
  <w:style w:type="paragraph" w:styleId="Ttulo3">
    <w:name w:val="heading 3"/>
    <w:basedOn w:val="Normal"/>
    <w:next w:val="Normal"/>
    <w:link w:val="Ttulo3Car"/>
    <w:uiPriority w:val="9"/>
    <w:unhideWhenUsed/>
    <w:qFormat/>
    <w:pPr>
      <w:keepNext/>
      <w:keepLines/>
      <w:spacing w:before="200" w:after="0"/>
      <w:outlineLvl w:val="2"/>
    </w:pPr>
    <w:rPr>
      <w:rFonts w:asciiTheme="majorHAnsi" w:eastAsiaTheme="majorEastAsia" w:hAnsiTheme="majorHAnsi" w:cstheme="majorBidi"/>
      <w:b/>
      <w:bCs/>
      <w:color w:val="052F61"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Listamulticolor-nfasis11">
    <w:name w:val="Lista multicolor - Énfasis 11"/>
    <w:basedOn w:val="Normal"/>
    <w:uiPriority w:val="34"/>
    <w:qFormat/>
    <w:pPr>
      <w:ind w:left="720"/>
      <w:contextualSpacing/>
    </w:pPr>
  </w:style>
  <w:style w:type="paragraph" w:styleId="Encabezado">
    <w:name w:val="header"/>
    <w:basedOn w:val="Normal"/>
    <w:link w:val="EncabezadoCar"/>
    <w:unhideWhenUse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uiPriority w:val="99"/>
    <w:unhideWhenUse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tyle>
  <w:style w:type="paragraph" w:styleId="Textodeglobo">
    <w:name w:val="Balloon Text"/>
    <w:basedOn w:val="Normal"/>
    <w:link w:val="TextodegloboCar"/>
    <w:uiPriority w:val="99"/>
    <w:semiHidden/>
    <w:unhideWhenUsed/>
    <w:pPr>
      <w:spacing w:after="0" w:line="240" w:lineRule="auto"/>
    </w:pPr>
    <w:rPr>
      <w:rFonts w:ascii="Lucida Grande" w:hAnsi="Lucida Grande" w:cs="Lucida Grande"/>
      <w:sz w:val="18"/>
      <w:szCs w:val="18"/>
    </w:rPr>
  </w:style>
  <w:style w:type="character" w:customStyle="1" w:styleId="TextodegloboCar">
    <w:name w:val="Texto de globo Car"/>
    <w:link w:val="Textodeglobo"/>
    <w:uiPriority w:val="99"/>
    <w:semiHidden/>
    <w:rPr>
      <w:rFonts w:ascii="Lucida Grande" w:hAnsi="Lucida Grande" w:cs="Lucida Grande"/>
      <w:sz w:val="18"/>
      <w:szCs w:val="18"/>
    </w:rPr>
  </w:style>
  <w:style w:type="character" w:customStyle="1" w:styleId="EncabezadoCar1">
    <w:name w:val="Encabezado Car1"/>
    <w:rPr>
      <w:rFonts w:ascii="Calibri" w:eastAsia="Calibri" w:hAnsi="Calibri"/>
      <w:sz w:val="22"/>
      <w:szCs w:val="22"/>
      <w:lang w:eastAsia="ar-SA"/>
    </w:rPr>
  </w:style>
  <w:style w:type="character" w:customStyle="1" w:styleId="Ttulo1Car">
    <w:name w:val="Título 1 Car"/>
    <w:link w:val="Ttulo1"/>
    <w:uiPriority w:val="9"/>
    <w:rPr>
      <w:rFonts w:cs="Arial"/>
      <w:b/>
      <w:color w:val="262626"/>
      <w:sz w:val="28"/>
      <w:szCs w:val="24"/>
      <w:lang w:eastAsia="en-US"/>
    </w:rPr>
  </w:style>
  <w:style w:type="character" w:customStyle="1" w:styleId="Ttulo2Car">
    <w:name w:val="Título 2 Car"/>
    <w:link w:val="Ttulo2"/>
    <w:uiPriority w:val="9"/>
    <w:rPr>
      <w:rFonts w:cs="Arial"/>
      <w:color w:val="262626"/>
      <w:sz w:val="22"/>
      <w:szCs w:val="24"/>
      <w:lang w:eastAsia="en-US"/>
    </w:rPr>
  </w:style>
  <w:style w:type="paragraph" w:styleId="Prrafodelista">
    <w:name w:val="List Paragraph"/>
    <w:aliases w:val="Llista Nivell1,Lista vistosa - Énfasis 11"/>
    <w:basedOn w:val="Normal"/>
    <w:link w:val="PrrafodelistaCar"/>
    <w:uiPriority w:val="34"/>
    <w:qFormat/>
    <w:pPr>
      <w:ind w:left="720"/>
      <w:contextualSpacing/>
    </w:pPr>
    <w:rPr>
      <w:rFonts w:asciiTheme="minorHAnsi" w:eastAsiaTheme="minorHAnsi" w:hAnsiTheme="minorHAnsi" w:cstheme="minorBidi"/>
    </w:rPr>
  </w:style>
  <w:style w:type="character" w:customStyle="1" w:styleId="PrrafodelistaCar">
    <w:name w:val="Párrafo de lista Car"/>
    <w:aliases w:val="Llista Nivell1 Car,Lista vistosa - Énfasis 11 Car"/>
    <w:link w:val="Prrafodelista"/>
    <w:uiPriority w:val="34"/>
    <w:rPr>
      <w:rFonts w:asciiTheme="minorHAnsi" w:eastAsiaTheme="minorHAnsi" w:hAnsiTheme="minorHAnsi" w:cstheme="minorBidi"/>
      <w:sz w:val="22"/>
      <w:szCs w:val="22"/>
      <w:lang w:eastAsia="en-US"/>
    </w:rPr>
  </w:style>
  <w:style w:type="numbering" w:customStyle="1" w:styleId="Estilo1">
    <w:name w:val="Estilo1"/>
    <w:uiPriority w:val="99"/>
    <w:pPr>
      <w:numPr>
        <w:numId w:val="1"/>
      </w:numPr>
    </w:pPr>
  </w:style>
  <w:style w:type="paragraph" w:styleId="TtuloTDC">
    <w:name w:val="TOC Heading"/>
    <w:basedOn w:val="Ttulo1"/>
    <w:next w:val="Normal"/>
    <w:uiPriority w:val="39"/>
    <w:unhideWhenUsed/>
    <w:qFormat/>
    <w:pPr>
      <w:keepNext/>
      <w:keepLines/>
      <w:spacing w:before="240" w:after="0" w:line="259" w:lineRule="auto"/>
      <w:jc w:val="left"/>
      <w:outlineLvl w:val="9"/>
    </w:pPr>
    <w:rPr>
      <w:rFonts w:asciiTheme="majorHAnsi" w:eastAsiaTheme="majorEastAsia" w:hAnsiTheme="majorHAnsi" w:cstheme="majorBidi"/>
      <w:b w:val="0"/>
      <w:color w:val="032348" w:themeColor="accent1" w:themeShade="BF"/>
      <w:sz w:val="32"/>
      <w:szCs w:val="32"/>
      <w:lang w:eastAsia="es-CO"/>
    </w:rPr>
  </w:style>
  <w:style w:type="paragraph" w:styleId="TDC1">
    <w:name w:val="toc 1"/>
    <w:basedOn w:val="Normal"/>
    <w:next w:val="Normal"/>
    <w:autoRedefine/>
    <w:uiPriority w:val="39"/>
    <w:unhideWhenUsed/>
    <w:pPr>
      <w:spacing w:after="100"/>
    </w:pPr>
  </w:style>
  <w:style w:type="paragraph" w:styleId="TDC2">
    <w:name w:val="toc 2"/>
    <w:basedOn w:val="Normal"/>
    <w:next w:val="Normal"/>
    <w:autoRedefine/>
    <w:uiPriority w:val="39"/>
    <w:unhideWhenUsed/>
    <w:pPr>
      <w:spacing w:after="100"/>
      <w:ind w:left="220"/>
    </w:pPr>
  </w:style>
  <w:style w:type="character" w:styleId="Hipervnculo">
    <w:name w:val="Hyperlink"/>
    <w:basedOn w:val="Fuentedeprrafopredeter"/>
    <w:uiPriority w:val="99"/>
    <w:unhideWhenUsed/>
    <w:rPr>
      <w:color w:val="0D2E46" w:themeColor="hyperlink"/>
      <w:u w:val="single"/>
    </w:rPr>
  </w:style>
  <w:style w:type="table" w:customStyle="1" w:styleId="Tabladecuadrcula4-nfasis11">
    <w:name w:val="Tabla de cuadrícula 4 - Énfasis 11"/>
    <w:basedOn w:val="Tablanormal"/>
    <w:uiPriority w:val="49"/>
    <w:tblPr>
      <w:tblStyleRowBandSize w:val="1"/>
      <w:tblStyleColBandSize w:val="1"/>
      <w:tblBorders>
        <w:top w:val="single" w:sz="4" w:space="0" w:color="167AF3" w:themeColor="accent1" w:themeTint="99"/>
        <w:left w:val="single" w:sz="4" w:space="0" w:color="167AF3" w:themeColor="accent1" w:themeTint="99"/>
        <w:bottom w:val="single" w:sz="4" w:space="0" w:color="167AF3" w:themeColor="accent1" w:themeTint="99"/>
        <w:right w:val="single" w:sz="4" w:space="0" w:color="167AF3" w:themeColor="accent1" w:themeTint="99"/>
        <w:insideH w:val="single" w:sz="4" w:space="0" w:color="167AF3" w:themeColor="accent1" w:themeTint="99"/>
        <w:insideV w:val="single" w:sz="4" w:space="0" w:color="167AF3" w:themeColor="accent1" w:themeTint="99"/>
      </w:tblBorders>
    </w:tblPr>
    <w:tblStylePr w:type="firstRow">
      <w:rPr>
        <w:b/>
        <w:bCs/>
        <w:color w:val="FFFFFF" w:themeColor="background1"/>
      </w:rPr>
      <w:tblPr/>
      <w:tcPr>
        <w:tcBorders>
          <w:top w:val="single" w:sz="4" w:space="0" w:color="052F61" w:themeColor="accent1"/>
          <w:left w:val="single" w:sz="4" w:space="0" w:color="052F61" w:themeColor="accent1"/>
          <w:bottom w:val="single" w:sz="4" w:space="0" w:color="052F61" w:themeColor="accent1"/>
          <w:right w:val="single" w:sz="4" w:space="0" w:color="052F61" w:themeColor="accent1"/>
          <w:insideH w:val="nil"/>
          <w:insideV w:val="nil"/>
        </w:tcBorders>
        <w:shd w:val="clear" w:color="auto" w:fill="052F61" w:themeFill="accent1"/>
      </w:tcPr>
    </w:tblStylePr>
    <w:tblStylePr w:type="lastRow">
      <w:rPr>
        <w:b/>
        <w:bCs/>
      </w:rPr>
      <w:tblPr/>
      <w:tcPr>
        <w:tcBorders>
          <w:top w:val="double" w:sz="4" w:space="0" w:color="052F61" w:themeColor="accent1"/>
        </w:tcBorders>
      </w:tcPr>
    </w:tblStylePr>
    <w:tblStylePr w:type="firstCol">
      <w:rPr>
        <w:b/>
        <w:bCs/>
      </w:rPr>
    </w:tblStylePr>
    <w:tblStylePr w:type="lastCol">
      <w:rPr>
        <w:b/>
        <w:bCs/>
      </w:rPr>
    </w:tblStylePr>
    <w:tblStylePr w:type="band1Vert">
      <w:tblPr/>
      <w:tcPr>
        <w:shd w:val="clear" w:color="auto" w:fill="B1D2FB" w:themeFill="accent1" w:themeFillTint="33"/>
      </w:tcPr>
    </w:tblStylePr>
    <w:tblStylePr w:type="band1Horz">
      <w:tblPr/>
      <w:tcPr>
        <w:shd w:val="clear" w:color="auto" w:fill="B1D2FB" w:themeFill="accent1" w:themeFillTint="33"/>
      </w:tcPr>
    </w:tblStylePr>
  </w:style>
  <w:style w:type="table" w:styleId="Tablaconcuadrcula">
    <w:name w:val="Table Grid"/>
    <w:basedOn w:val="Tabla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Pr>
      <w:sz w:val="16"/>
      <w:szCs w:val="16"/>
    </w:rPr>
  </w:style>
  <w:style w:type="paragraph" w:styleId="Textocomentario">
    <w:name w:val="annotation text"/>
    <w:basedOn w:val="Normal"/>
    <w:link w:val="TextocomentarioCar"/>
    <w:uiPriority w:val="99"/>
    <w:semiHidden/>
    <w:unhideWhenUsed/>
    <w:pPr>
      <w:spacing w:line="240" w:lineRule="auto"/>
    </w:pPr>
    <w:rPr>
      <w:sz w:val="20"/>
      <w:szCs w:val="20"/>
    </w:rPr>
  </w:style>
  <w:style w:type="character" w:customStyle="1" w:styleId="TextocomentarioCar">
    <w:name w:val="Texto comentario Car"/>
    <w:basedOn w:val="Fuentedeprrafopredeter"/>
    <w:link w:val="Textocomentario"/>
    <w:uiPriority w:val="99"/>
    <w:semiHidden/>
    <w:rPr>
      <w:lang w:eastAsia="en-US"/>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basedOn w:val="TextocomentarioCar"/>
    <w:link w:val="Asuntodelcomentario"/>
    <w:uiPriority w:val="99"/>
    <w:semiHidden/>
    <w:rPr>
      <w:b/>
      <w:bCs/>
      <w:lang w:eastAsia="en-US"/>
    </w:rPr>
  </w:style>
  <w:style w:type="paragraph" w:styleId="Sinespaciado">
    <w:name w:val="No Spacing"/>
    <w:link w:val="SinespaciadoCar"/>
    <w:uiPriority w:val="1"/>
    <w:qFormat/>
    <w:rPr>
      <w:rFonts w:asciiTheme="minorHAnsi" w:eastAsiaTheme="minorEastAsia" w:hAnsiTheme="minorHAnsi" w:cstheme="minorBidi"/>
      <w:sz w:val="22"/>
      <w:szCs w:val="22"/>
      <w:lang w:eastAsia="es-CO"/>
    </w:rPr>
  </w:style>
  <w:style w:type="character" w:customStyle="1" w:styleId="SinespaciadoCar">
    <w:name w:val="Sin espaciado Car"/>
    <w:basedOn w:val="Fuentedeprrafopredeter"/>
    <w:link w:val="Sinespaciado"/>
    <w:uiPriority w:val="1"/>
    <w:rPr>
      <w:rFonts w:asciiTheme="minorHAnsi" w:eastAsiaTheme="minorEastAsia" w:hAnsiTheme="minorHAnsi" w:cstheme="minorBidi"/>
      <w:sz w:val="22"/>
      <w:szCs w:val="22"/>
      <w:lang w:eastAsia="es-CO"/>
    </w:rPr>
  </w:style>
  <w:style w:type="character" w:customStyle="1" w:styleId="Ttulo3Car">
    <w:name w:val="Título 3 Car"/>
    <w:basedOn w:val="Fuentedeprrafopredeter"/>
    <w:link w:val="Ttulo3"/>
    <w:uiPriority w:val="9"/>
    <w:rPr>
      <w:rFonts w:asciiTheme="majorHAnsi" w:eastAsiaTheme="majorEastAsia" w:hAnsiTheme="majorHAnsi" w:cstheme="majorBidi"/>
      <w:b/>
      <w:bCs/>
      <w:color w:val="052F61" w:themeColor="accent1"/>
      <w:sz w:val="22"/>
      <w:szCs w:val="22"/>
      <w:lang w:eastAsia="en-US"/>
    </w:rPr>
  </w:style>
  <w:style w:type="paragraph" w:styleId="TDC3">
    <w:name w:val="toc 3"/>
    <w:basedOn w:val="Normal"/>
    <w:next w:val="Normal"/>
    <w:autoRedefine/>
    <w:uiPriority w:val="39"/>
    <w:unhideWhenUsed/>
    <w:pPr>
      <w:spacing w:after="100"/>
      <w:ind w:left="440"/>
    </w:pPr>
  </w:style>
  <w:style w:type="paragraph" w:styleId="Textonotapie">
    <w:name w:val="footnote text"/>
    <w:basedOn w:val="Normal"/>
    <w:link w:val="TextonotapieCar"/>
    <w:uiPriority w:val="99"/>
    <w:semiHidden/>
    <w:unhideWhenUsed/>
    <w:pPr>
      <w:spacing w:after="0" w:line="240" w:lineRule="auto"/>
    </w:pPr>
    <w:rPr>
      <w:sz w:val="20"/>
      <w:szCs w:val="20"/>
    </w:rPr>
  </w:style>
  <w:style w:type="character" w:customStyle="1" w:styleId="TextonotapieCar">
    <w:name w:val="Texto nota pie Car"/>
    <w:basedOn w:val="Fuentedeprrafopredeter"/>
    <w:link w:val="Textonotapie"/>
    <w:uiPriority w:val="99"/>
    <w:semiHidden/>
    <w:rPr>
      <w:lang w:eastAsia="en-US"/>
    </w:rPr>
  </w:style>
  <w:style w:type="character" w:styleId="Refdenotaalpie">
    <w:name w:val="footnote reference"/>
    <w:basedOn w:val="Fuentedeprrafopredeter"/>
    <w:uiPriority w:val="99"/>
    <w:semiHidden/>
    <w:unhideWhenUsed/>
    <w:rPr>
      <w:vertAlign w:val="superscript"/>
    </w:rPr>
  </w:style>
  <w:style w:type="table" w:styleId="Cuadrculaclara-nfasis3">
    <w:name w:val="Light Grid Accent 3"/>
    <w:basedOn w:val="Tablanormal"/>
    <w:uiPriority w:val="62"/>
    <w:tblPr>
      <w:tblStyleRowBandSize w:val="1"/>
      <w:tblStyleColBandSize w:val="1"/>
      <w:tblBorders>
        <w:top w:val="single" w:sz="8" w:space="0" w:color="14967C" w:themeColor="accent3"/>
        <w:left w:val="single" w:sz="8" w:space="0" w:color="14967C" w:themeColor="accent3"/>
        <w:bottom w:val="single" w:sz="8" w:space="0" w:color="14967C" w:themeColor="accent3"/>
        <w:right w:val="single" w:sz="8" w:space="0" w:color="14967C" w:themeColor="accent3"/>
        <w:insideH w:val="single" w:sz="8" w:space="0" w:color="14967C" w:themeColor="accent3"/>
        <w:insideV w:val="single" w:sz="8" w:space="0" w:color="14967C"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18" w:space="0" w:color="14967C" w:themeColor="accent3"/>
          <w:right w:val="single" w:sz="8" w:space="0" w:color="14967C" w:themeColor="accent3"/>
          <w:insideH w:val="nil"/>
          <w:insideV w:val="single" w:sz="8" w:space="0" w:color="14967C"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4967C" w:themeColor="accent3"/>
          <w:left w:val="single" w:sz="8" w:space="0" w:color="14967C" w:themeColor="accent3"/>
          <w:bottom w:val="single" w:sz="8" w:space="0" w:color="14967C" w:themeColor="accent3"/>
          <w:right w:val="single" w:sz="8" w:space="0" w:color="14967C" w:themeColor="accent3"/>
          <w:insideH w:val="nil"/>
          <w:insideV w:val="single" w:sz="8" w:space="0" w:color="14967C"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tcPr>
    </w:tblStylePr>
    <w:tblStylePr w:type="band1Vert">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shd w:val="clear" w:color="auto" w:fill="B4F5E8" w:themeFill="accent3" w:themeFillTint="3F"/>
      </w:tcPr>
    </w:tblStylePr>
    <w:tblStylePr w:type="band1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shd w:val="clear" w:color="auto" w:fill="B4F5E8" w:themeFill="accent3" w:themeFillTint="3F"/>
      </w:tcPr>
    </w:tblStylePr>
    <w:tblStylePr w:type="band2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tcPr>
    </w:tblStylePr>
  </w:style>
  <w:style w:type="paragraph" w:styleId="NormalWeb">
    <w:name w:val="Normal (Web)"/>
    <w:basedOn w:val="Normal"/>
    <w:uiPriority w:val="99"/>
    <w:unhideWhenUsed/>
    <w:pPr>
      <w:spacing w:before="100" w:beforeAutospacing="1" w:after="100" w:afterAutospacing="1" w:line="240" w:lineRule="auto"/>
    </w:pPr>
    <w:rPr>
      <w:rFonts w:ascii="Times New Roman" w:eastAsiaTheme="minorEastAsia" w:hAnsi="Times New Roman"/>
      <w:sz w:val="24"/>
      <w:szCs w:val="24"/>
      <w:lang w:eastAsia="es-CO"/>
    </w:rPr>
  </w:style>
  <w:style w:type="paragraph" w:customStyle="1" w:styleId="Default">
    <w:name w:val="Default"/>
    <w:pPr>
      <w:autoSpaceDE w:val="0"/>
      <w:autoSpaceDN w:val="0"/>
      <w:adjustRightInd w:val="0"/>
    </w:pPr>
    <w:rPr>
      <w:rFonts w:ascii="Times New Roman" w:hAnsi="Times New Roman"/>
      <w:color w:val="000000"/>
      <w:sz w:val="24"/>
      <w:szCs w:val="24"/>
    </w:rPr>
  </w:style>
  <w:style w:type="character" w:styleId="Textoennegrita">
    <w:name w:val="Strong"/>
    <w:basedOn w:val="Fuentedeprrafopredeter"/>
    <w:uiPriority w:val="22"/>
    <w:qFormat/>
    <w:rPr>
      <w:b/>
      <w:bCs/>
    </w:rPr>
  </w:style>
  <w:style w:type="character" w:customStyle="1" w:styleId="apple-converted-space">
    <w:name w:val="apple-converted-space"/>
    <w:basedOn w:val="Fuentedeprrafopredeter"/>
  </w:style>
  <w:style w:type="paragraph" w:styleId="z-Principiodelformulario">
    <w:name w:val="HTML Top of Form"/>
    <w:basedOn w:val="Normal"/>
    <w:next w:val="Normal"/>
    <w:link w:val="z-PrincipiodelformularioCar"/>
    <w:hidden/>
    <w:uiPriority w:val="99"/>
    <w:semiHidden/>
    <w:unhideWhenUsed/>
    <w:pPr>
      <w:pBdr>
        <w:bottom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PrincipiodelformularioCar">
    <w:name w:val="z-Principio del formulario Car"/>
    <w:basedOn w:val="Fuentedeprrafopredeter"/>
    <w:link w:val="z-Principiodelformulario"/>
    <w:uiPriority w:val="99"/>
    <w:semiHidden/>
    <w:rPr>
      <w:rFonts w:ascii="Arial" w:eastAsia="Times New Roman" w:hAnsi="Arial" w:cs="Arial"/>
      <w:vanish/>
      <w:sz w:val="16"/>
      <w:szCs w:val="16"/>
      <w:lang w:eastAsia="es-CO"/>
    </w:rPr>
  </w:style>
  <w:style w:type="paragraph" w:styleId="z-Finaldelformulario">
    <w:name w:val="HTML Bottom of Form"/>
    <w:basedOn w:val="Normal"/>
    <w:next w:val="Normal"/>
    <w:link w:val="z-FinaldelformularioCar"/>
    <w:hidden/>
    <w:uiPriority w:val="99"/>
    <w:semiHidden/>
    <w:unhideWhenUsed/>
    <w:pPr>
      <w:pBdr>
        <w:top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FinaldelformularioCar">
    <w:name w:val="z-Final del formulario Car"/>
    <w:basedOn w:val="Fuentedeprrafopredeter"/>
    <w:link w:val="z-Finaldelformulario"/>
    <w:uiPriority w:val="99"/>
    <w:semiHidden/>
    <w:rPr>
      <w:rFonts w:ascii="Arial" w:eastAsia="Times New Roman" w:hAnsi="Arial" w:cs="Arial"/>
      <w:vanish/>
      <w:sz w:val="16"/>
      <w:szCs w:val="16"/>
      <w:lang w:eastAsia="es-CO"/>
    </w:rPr>
  </w:style>
  <w:style w:type="character" w:customStyle="1" w:styleId="Mencinsinresolver1">
    <w:name w:val="Mención sin resolver1"/>
    <w:basedOn w:val="Fuentedeprrafopredeter"/>
    <w:uiPriority w:val="99"/>
    <w:semiHidden/>
    <w:unhideWhenUsed/>
    <w:rsid w:val="00C068FD"/>
    <w:rPr>
      <w:color w:val="605E5C"/>
      <w:shd w:val="clear" w:color="auto" w:fill="E1DFDD"/>
    </w:rPr>
  </w:style>
  <w:style w:type="character" w:styleId="Hipervnculovisitado">
    <w:name w:val="FollowedHyperlink"/>
    <w:basedOn w:val="Fuentedeprrafopredeter"/>
    <w:uiPriority w:val="99"/>
    <w:semiHidden/>
    <w:unhideWhenUsed/>
    <w:rsid w:val="00C068FD"/>
    <w:rPr>
      <w:color w:val="356A95" w:themeColor="followedHyperlink"/>
      <w:u w:val="single"/>
    </w:rPr>
  </w:style>
  <w:style w:type="paragraph" w:styleId="Ttulo">
    <w:name w:val="Title"/>
    <w:basedOn w:val="Normal"/>
    <w:next w:val="Normal"/>
    <w:link w:val="TtuloCar"/>
    <w:rsid w:val="00A117FC"/>
    <w:pPr>
      <w:spacing w:after="0" w:line="240" w:lineRule="auto"/>
      <w:jc w:val="center"/>
    </w:pPr>
    <w:rPr>
      <w:rFonts w:ascii="Times New Roman" w:eastAsia="Times New Roman" w:hAnsi="Times New Roman"/>
      <w:sz w:val="24"/>
      <w:szCs w:val="24"/>
    </w:rPr>
  </w:style>
  <w:style w:type="character" w:customStyle="1" w:styleId="TtuloCar">
    <w:name w:val="Título Car"/>
    <w:basedOn w:val="Fuentedeprrafopredeter"/>
    <w:link w:val="Ttulo"/>
    <w:rsid w:val="00A117FC"/>
    <w:rPr>
      <w:rFonts w:ascii="Times New Roman" w:eastAsia="Times New Roman" w:hAnsi="Times New Roman"/>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78945">
      <w:bodyDiv w:val="1"/>
      <w:marLeft w:val="0"/>
      <w:marRight w:val="0"/>
      <w:marTop w:val="0"/>
      <w:marBottom w:val="0"/>
      <w:divBdr>
        <w:top w:val="none" w:sz="0" w:space="0" w:color="auto"/>
        <w:left w:val="none" w:sz="0" w:space="0" w:color="auto"/>
        <w:bottom w:val="none" w:sz="0" w:space="0" w:color="auto"/>
        <w:right w:val="none" w:sz="0" w:space="0" w:color="auto"/>
      </w:divBdr>
    </w:div>
    <w:div w:id="33428041">
      <w:bodyDiv w:val="1"/>
      <w:marLeft w:val="0"/>
      <w:marRight w:val="0"/>
      <w:marTop w:val="0"/>
      <w:marBottom w:val="0"/>
      <w:divBdr>
        <w:top w:val="none" w:sz="0" w:space="0" w:color="auto"/>
        <w:left w:val="none" w:sz="0" w:space="0" w:color="auto"/>
        <w:bottom w:val="none" w:sz="0" w:space="0" w:color="auto"/>
        <w:right w:val="none" w:sz="0" w:space="0" w:color="auto"/>
      </w:divBdr>
    </w:div>
    <w:div w:id="62413963">
      <w:bodyDiv w:val="1"/>
      <w:marLeft w:val="0"/>
      <w:marRight w:val="0"/>
      <w:marTop w:val="0"/>
      <w:marBottom w:val="0"/>
      <w:divBdr>
        <w:top w:val="none" w:sz="0" w:space="0" w:color="auto"/>
        <w:left w:val="none" w:sz="0" w:space="0" w:color="auto"/>
        <w:bottom w:val="none" w:sz="0" w:space="0" w:color="auto"/>
        <w:right w:val="none" w:sz="0" w:space="0" w:color="auto"/>
      </w:divBdr>
    </w:div>
    <w:div w:id="73472874">
      <w:bodyDiv w:val="1"/>
      <w:marLeft w:val="0"/>
      <w:marRight w:val="0"/>
      <w:marTop w:val="0"/>
      <w:marBottom w:val="0"/>
      <w:divBdr>
        <w:top w:val="none" w:sz="0" w:space="0" w:color="auto"/>
        <w:left w:val="none" w:sz="0" w:space="0" w:color="auto"/>
        <w:bottom w:val="none" w:sz="0" w:space="0" w:color="auto"/>
        <w:right w:val="none" w:sz="0" w:space="0" w:color="auto"/>
      </w:divBdr>
    </w:div>
    <w:div w:id="122040344">
      <w:bodyDiv w:val="1"/>
      <w:marLeft w:val="0"/>
      <w:marRight w:val="0"/>
      <w:marTop w:val="0"/>
      <w:marBottom w:val="0"/>
      <w:divBdr>
        <w:top w:val="none" w:sz="0" w:space="0" w:color="auto"/>
        <w:left w:val="none" w:sz="0" w:space="0" w:color="auto"/>
        <w:bottom w:val="none" w:sz="0" w:space="0" w:color="auto"/>
        <w:right w:val="none" w:sz="0" w:space="0" w:color="auto"/>
      </w:divBdr>
    </w:div>
    <w:div w:id="154610165">
      <w:bodyDiv w:val="1"/>
      <w:marLeft w:val="0"/>
      <w:marRight w:val="0"/>
      <w:marTop w:val="0"/>
      <w:marBottom w:val="0"/>
      <w:divBdr>
        <w:top w:val="none" w:sz="0" w:space="0" w:color="auto"/>
        <w:left w:val="none" w:sz="0" w:space="0" w:color="auto"/>
        <w:bottom w:val="none" w:sz="0" w:space="0" w:color="auto"/>
        <w:right w:val="none" w:sz="0" w:space="0" w:color="auto"/>
      </w:divBdr>
    </w:div>
    <w:div w:id="225802257">
      <w:bodyDiv w:val="1"/>
      <w:marLeft w:val="0"/>
      <w:marRight w:val="0"/>
      <w:marTop w:val="0"/>
      <w:marBottom w:val="0"/>
      <w:divBdr>
        <w:top w:val="none" w:sz="0" w:space="0" w:color="auto"/>
        <w:left w:val="none" w:sz="0" w:space="0" w:color="auto"/>
        <w:bottom w:val="none" w:sz="0" w:space="0" w:color="auto"/>
        <w:right w:val="none" w:sz="0" w:space="0" w:color="auto"/>
      </w:divBdr>
    </w:div>
    <w:div w:id="257059227">
      <w:bodyDiv w:val="1"/>
      <w:marLeft w:val="0"/>
      <w:marRight w:val="0"/>
      <w:marTop w:val="0"/>
      <w:marBottom w:val="0"/>
      <w:divBdr>
        <w:top w:val="none" w:sz="0" w:space="0" w:color="auto"/>
        <w:left w:val="none" w:sz="0" w:space="0" w:color="auto"/>
        <w:bottom w:val="none" w:sz="0" w:space="0" w:color="auto"/>
        <w:right w:val="none" w:sz="0" w:space="0" w:color="auto"/>
      </w:divBdr>
    </w:div>
    <w:div w:id="324600680">
      <w:bodyDiv w:val="1"/>
      <w:marLeft w:val="0"/>
      <w:marRight w:val="0"/>
      <w:marTop w:val="0"/>
      <w:marBottom w:val="0"/>
      <w:divBdr>
        <w:top w:val="none" w:sz="0" w:space="0" w:color="auto"/>
        <w:left w:val="none" w:sz="0" w:space="0" w:color="auto"/>
        <w:bottom w:val="none" w:sz="0" w:space="0" w:color="auto"/>
        <w:right w:val="none" w:sz="0" w:space="0" w:color="auto"/>
      </w:divBdr>
    </w:div>
    <w:div w:id="335767989">
      <w:bodyDiv w:val="1"/>
      <w:marLeft w:val="0"/>
      <w:marRight w:val="0"/>
      <w:marTop w:val="0"/>
      <w:marBottom w:val="0"/>
      <w:divBdr>
        <w:top w:val="none" w:sz="0" w:space="0" w:color="auto"/>
        <w:left w:val="none" w:sz="0" w:space="0" w:color="auto"/>
        <w:bottom w:val="none" w:sz="0" w:space="0" w:color="auto"/>
        <w:right w:val="none" w:sz="0" w:space="0" w:color="auto"/>
      </w:divBdr>
    </w:div>
    <w:div w:id="421072011">
      <w:bodyDiv w:val="1"/>
      <w:marLeft w:val="0"/>
      <w:marRight w:val="0"/>
      <w:marTop w:val="0"/>
      <w:marBottom w:val="0"/>
      <w:divBdr>
        <w:top w:val="none" w:sz="0" w:space="0" w:color="auto"/>
        <w:left w:val="none" w:sz="0" w:space="0" w:color="auto"/>
        <w:bottom w:val="none" w:sz="0" w:space="0" w:color="auto"/>
        <w:right w:val="none" w:sz="0" w:space="0" w:color="auto"/>
      </w:divBdr>
    </w:div>
    <w:div w:id="538204934">
      <w:bodyDiv w:val="1"/>
      <w:marLeft w:val="0"/>
      <w:marRight w:val="0"/>
      <w:marTop w:val="0"/>
      <w:marBottom w:val="0"/>
      <w:divBdr>
        <w:top w:val="none" w:sz="0" w:space="0" w:color="auto"/>
        <w:left w:val="none" w:sz="0" w:space="0" w:color="auto"/>
        <w:bottom w:val="none" w:sz="0" w:space="0" w:color="auto"/>
        <w:right w:val="none" w:sz="0" w:space="0" w:color="auto"/>
      </w:divBdr>
      <w:divsChild>
        <w:div w:id="2114592649">
          <w:marLeft w:val="0"/>
          <w:marRight w:val="0"/>
          <w:marTop w:val="0"/>
          <w:marBottom w:val="0"/>
          <w:divBdr>
            <w:top w:val="none" w:sz="0" w:space="0" w:color="auto"/>
            <w:left w:val="none" w:sz="0" w:space="0" w:color="auto"/>
            <w:bottom w:val="none" w:sz="0" w:space="0" w:color="auto"/>
            <w:right w:val="none" w:sz="0" w:space="0" w:color="auto"/>
          </w:divBdr>
        </w:div>
        <w:div w:id="1792432605">
          <w:marLeft w:val="0"/>
          <w:marRight w:val="0"/>
          <w:marTop w:val="0"/>
          <w:marBottom w:val="0"/>
          <w:divBdr>
            <w:top w:val="none" w:sz="0" w:space="0" w:color="auto"/>
            <w:left w:val="none" w:sz="0" w:space="0" w:color="auto"/>
            <w:bottom w:val="none" w:sz="0" w:space="0" w:color="auto"/>
            <w:right w:val="none" w:sz="0" w:space="0" w:color="auto"/>
          </w:divBdr>
        </w:div>
        <w:div w:id="238640900">
          <w:marLeft w:val="0"/>
          <w:marRight w:val="0"/>
          <w:marTop w:val="0"/>
          <w:marBottom w:val="0"/>
          <w:divBdr>
            <w:top w:val="none" w:sz="0" w:space="0" w:color="auto"/>
            <w:left w:val="none" w:sz="0" w:space="0" w:color="auto"/>
            <w:bottom w:val="none" w:sz="0" w:space="0" w:color="auto"/>
            <w:right w:val="none" w:sz="0" w:space="0" w:color="auto"/>
          </w:divBdr>
        </w:div>
        <w:div w:id="982931477">
          <w:marLeft w:val="0"/>
          <w:marRight w:val="0"/>
          <w:marTop w:val="0"/>
          <w:marBottom w:val="0"/>
          <w:divBdr>
            <w:top w:val="none" w:sz="0" w:space="0" w:color="auto"/>
            <w:left w:val="none" w:sz="0" w:space="0" w:color="auto"/>
            <w:bottom w:val="none" w:sz="0" w:space="0" w:color="auto"/>
            <w:right w:val="none" w:sz="0" w:space="0" w:color="auto"/>
          </w:divBdr>
        </w:div>
        <w:div w:id="1188179157">
          <w:marLeft w:val="0"/>
          <w:marRight w:val="0"/>
          <w:marTop w:val="0"/>
          <w:marBottom w:val="0"/>
          <w:divBdr>
            <w:top w:val="none" w:sz="0" w:space="0" w:color="auto"/>
            <w:left w:val="none" w:sz="0" w:space="0" w:color="auto"/>
            <w:bottom w:val="none" w:sz="0" w:space="0" w:color="auto"/>
            <w:right w:val="none" w:sz="0" w:space="0" w:color="auto"/>
          </w:divBdr>
        </w:div>
        <w:div w:id="74937389">
          <w:marLeft w:val="0"/>
          <w:marRight w:val="0"/>
          <w:marTop w:val="0"/>
          <w:marBottom w:val="0"/>
          <w:divBdr>
            <w:top w:val="none" w:sz="0" w:space="0" w:color="auto"/>
            <w:left w:val="none" w:sz="0" w:space="0" w:color="auto"/>
            <w:bottom w:val="none" w:sz="0" w:space="0" w:color="auto"/>
            <w:right w:val="none" w:sz="0" w:space="0" w:color="auto"/>
          </w:divBdr>
        </w:div>
      </w:divsChild>
    </w:div>
    <w:div w:id="649136482">
      <w:bodyDiv w:val="1"/>
      <w:marLeft w:val="0"/>
      <w:marRight w:val="0"/>
      <w:marTop w:val="0"/>
      <w:marBottom w:val="0"/>
      <w:divBdr>
        <w:top w:val="none" w:sz="0" w:space="0" w:color="auto"/>
        <w:left w:val="none" w:sz="0" w:space="0" w:color="auto"/>
        <w:bottom w:val="none" w:sz="0" w:space="0" w:color="auto"/>
        <w:right w:val="none" w:sz="0" w:space="0" w:color="auto"/>
      </w:divBdr>
    </w:div>
    <w:div w:id="681204308">
      <w:bodyDiv w:val="1"/>
      <w:marLeft w:val="0"/>
      <w:marRight w:val="0"/>
      <w:marTop w:val="0"/>
      <w:marBottom w:val="0"/>
      <w:divBdr>
        <w:top w:val="none" w:sz="0" w:space="0" w:color="auto"/>
        <w:left w:val="none" w:sz="0" w:space="0" w:color="auto"/>
        <w:bottom w:val="none" w:sz="0" w:space="0" w:color="auto"/>
        <w:right w:val="none" w:sz="0" w:space="0" w:color="auto"/>
      </w:divBdr>
    </w:div>
    <w:div w:id="899755918">
      <w:bodyDiv w:val="1"/>
      <w:marLeft w:val="0"/>
      <w:marRight w:val="0"/>
      <w:marTop w:val="0"/>
      <w:marBottom w:val="0"/>
      <w:divBdr>
        <w:top w:val="none" w:sz="0" w:space="0" w:color="auto"/>
        <w:left w:val="none" w:sz="0" w:space="0" w:color="auto"/>
        <w:bottom w:val="none" w:sz="0" w:space="0" w:color="auto"/>
        <w:right w:val="none" w:sz="0" w:space="0" w:color="auto"/>
      </w:divBdr>
    </w:div>
    <w:div w:id="960722723">
      <w:bodyDiv w:val="1"/>
      <w:marLeft w:val="0"/>
      <w:marRight w:val="0"/>
      <w:marTop w:val="0"/>
      <w:marBottom w:val="0"/>
      <w:divBdr>
        <w:top w:val="none" w:sz="0" w:space="0" w:color="auto"/>
        <w:left w:val="none" w:sz="0" w:space="0" w:color="auto"/>
        <w:bottom w:val="none" w:sz="0" w:space="0" w:color="auto"/>
        <w:right w:val="none" w:sz="0" w:space="0" w:color="auto"/>
      </w:divBdr>
    </w:div>
    <w:div w:id="1065179747">
      <w:bodyDiv w:val="1"/>
      <w:marLeft w:val="0"/>
      <w:marRight w:val="0"/>
      <w:marTop w:val="0"/>
      <w:marBottom w:val="0"/>
      <w:divBdr>
        <w:top w:val="none" w:sz="0" w:space="0" w:color="auto"/>
        <w:left w:val="none" w:sz="0" w:space="0" w:color="auto"/>
        <w:bottom w:val="none" w:sz="0" w:space="0" w:color="auto"/>
        <w:right w:val="none" w:sz="0" w:space="0" w:color="auto"/>
      </w:divBdr>
    </w:div>
    <w:div w:id="1099373191">
      <w:bodyDiv w:val="1"/>
      <w:marLeft w:val="0"/>
      <w:marRight w:val="0"/>
      <w:marTop w:val="0"/>
      <w:marBottom w:val="0"/>
      <w:divBdr>
        <w:top w:val="none" w:sz="0" w:space="0" w:color="auto"/>
        <w:left w:val="none" w:sz="0" w:space="0" w:color="auto"/>
        <w:bottom w:val="none" w:sz="0" w:space="0" w:color="auto"/>
        <w:right w:val="none" w:sz="0" w:space="0" w:color="auto"/>
      </w:divBdr>
    </w:div>
    <w:div w:id="1228345351">
      <w:bodyDiv w:val="1"/>
      <w:marLeft w:val="0"/>
      <w:marRight w:val="0"/>
      <w:marTop w:val="0"/>
      <w:marBottom w:val="0"/>
      <w:divBdr>
        <w:top w:val="none" w:sz="0" w:space="0" w:color="auto"/>
        <w:left w:val="none" w:sz="0" w:space="0" w:color="auto"/>
        <w:bottom w:val="none" w:sz="0" w:space="0" w:color="auto"/>
        <w:right w:val="none" w:sz="0" w:space="0" w:color="auto"/>
      </w:divBdr>
    </w:div>
    <w:div w:id="1231233097">
      <w:bodyDiv w:val="1"/>
      <w:marLeft w:val="0"/>
      <w:marRight w:val="0"/>
      <w:marTop w:val="0"/>
      <w:marBottom w:val="0"/>
      <w:divBdr>
        <w:top w:val="none" w:sz="0" w:space="0" w:color="auto"/>
        <w:left w:val="none" w:sz="0" w:space="0" w:color="auto"/>
        <w:bottom w:val="none" w:sz="0" w:space="0" w:color="auto"/>
        <w:right w:val="none" w:sz="0" w:space="0" w:color="auto"/>
      </w:divBdr>
    </w:div>
    <w:div w:id="1254120894">
      <w:bodyDiv w:val="1"/>
      <w:marLeft w:val="0"/>
      <w:marRight w:val="0"/>
      <w:marTop w:val="0"/>
      <w:marBottom w:val="0"/>
      <w:divBdr>
        <w:top w:val="none" w:sz="0" w:space="0" w:color="auto"/>
        <w:left w:val="none" w:sz="0" w:space="0" w:color="auto"/>
        <w:bottom w:val="none" w:sz="0" w:space="0" w:color="auto"/>
        <w:right w:val="none" w:sz="0" w:space="0" w:color="auto"/>
      </w:divBdr>
    </w:div>
    <w:div w:id="1265532219">
      <w:bodyDiv w:val="1"/>
      <w:marLeft w:val="0"/>
      <w:marRight w:val="0"/>
      <w:marTop w:val="0"/>
      <w:marBottom w:val="0"/>
      <w:divBdr>
        <w:top w:val="none" w:sz="0" w:space="0" w:color="auto"/>
        <w:left w:val="none" w:sz="0" w:space="0" w:color="auto"/>
        <w:bottom w:val="none" w:sz="0" w:space="0" w:color="auto"/>
        <w:right w:val="none" w:sz="0" w:space="0" w:color="auto"/>
      </w:divBdr>
    </w:div>
    <w:div w:id="1358000672">
      <w:bodyDiv w:val="1"/>
      <w:marLeft w:val="0"/>
      <w:marRight w:val="0"/>
      <w:marTop w:val="0"/>
      <w:marBottom w:val="0"/>
      <w:divBdr>
        <w:top w:val="none" w:sz="0" w:space="0" w:color="auto"/>
        <w:left w:val="none" w:sz="0" w:space="0" w:color="auto"/>
        <w:bottom w:val="none" w:sz="0" w:space="0" w:color="auto"/>
        <w:right w:val="none" w:sz="0" w:space="0" w:color="auto"/>
      </w:divBdr>
      <w:divsChild>
        <w:div w:id="146476722">
          <w:marLeft w:val="0"/>
          <w:marRight w:val="0"/>
          <w:marTop w:val="0"/>
          <w:marBottom w:val="0"/>
          <w:divBdr>
            <w:top w:val="none" w:sz="0" w:space="0" w:color="auto"/>
            <w:left w:val="none" w:sz="0" w:space="0" w:color="auto"/>
            <w:bottom w:val="none" w:sz="0" w:space="0" w:color="auto"/>
            <w:right w:val="none" w:sz="0" w:space="0" w:color="auto"/>
          </w:divBdr>
        </w:div>
        <w:div w:id="1552837577">
          <w:marLeft w:val="0"/>
          <w:marRight w:val="0"/>
          <w:marTop w:val="0"/>
          <w:marBottom w:val="0"/>
          <w:divBdr>
            <w:top w:val="none" w:sz="0" w:space="0" w:color="auto"/>
            <w:left w:val="none" w:sz="0" w:space="0" w:color="auto"/>
            <w:bottom w:val="none" w:sz="0" w:space="0" w:color="auto"/>
            <w:right w:val="none" w:sz="0" w:space="0" w:color="auto"/>
          </w:divBdr>
        </w:div>
        <w:div w:id="450899443">
          <w:marLeft w:val="0"/>
          <w:marRight w:val="0"/>
          <w:marTop w:val="0"/>
          <w:marBottom w:val="0"/>
          <w:divBdr>
            <w:top w:val="none" w:sz="0" w:space="0" w:color="auto"/>
            <w:left w:val="none" w:sz="0" w:space="0" w:color="auto"/>
            <w:bottom w:val="none" w:sz="0" w:space="0" w:color="auto"/>
            <w:right w:val="none" w:sz="0" w:space="0" w:color="auto"/>
          </w:divBdr>
        </w:div>
        <w:div w:id="1183318178">
          <w:marLeft w:val="0"/>
          <w:marRight w:val="0"/>
          <w:marTop w:val="0"/>
          <w:marBottom w:val="0"/>
          <w:divBdr>
            <w:top w:val="none" w:sz="0" w:space="0" w:color="auto"/>
            <w:left w:val="none" w:sz="0" w:space="0" w:color="auto"/>
            <w:bottom w:val="none" w:sz="0" w:space="0" w:color="auto"/>
            <w:right w:val="none" w:sz="0" w:space="0" w:color="auto"/>
          </w:divBdr>
        </w:div>
        <w:div w:id="1644844669">
          <w:marLeft w:val="0"/>
          <w:marRight w:val="0"/>
          <w:marTop w:val="0"/>
          <w:marBottom w:val="0"/>
          <w:divBdr>
            <w:top w:val="none" w:sz="0" w:space="0" w:color="auto"/>
            <w:left w:val="none" w:sz="0" w:space="0" w:color="auto"/>
            <w:bottom w:val="none" w:sz="0" w:space="0" w:color="auto"/>
            <w:right w:val="none" w:sz="0" w:space="0" w:color="auto"/>
          </w:divBdr>
        </w:div>
        <w:div w:id="380054287">
          <w:marLeft w:val="0"/>
          <w:marRight w:val="0"/>
          <w:marTop w:val="0"/>
          <w:marBottom w:val="0"/>
          <w:divBdr>
            <w:top w:val="none" w:sz="0" w:space="0" w:color="auto"/>
            <w:left w:val="none" w:sz="0" w:space="0" w:color="auto"/>
            <w:bottom w:val="none" w:sz="0" w:space="0" w:color="auto"/>
            <w:right w:val="none" w:sz="0" w:space="0" w:color="auto"/>
          </w:divBdr>
        </w:div>
        <w:div w:id="1922131334">
          <w:marLeft w:val="0"/>
          <w:marRight w:val="0"/>
          <w:marTop w:val="0"/>
          <w:marBottom w:val="0"/>
          <w:divBdr>
            <w:top w:val="none" w:sz="0" w:space="0" w:color="auto"/>
            <w:left w:val="none" w:sz="0" w:space="0" w:color="auto"/>
            <w:bottom w:val="none" w:sz="0" w:space="0" w:color="auto"/>
            <w:right w:val="none" w:sz="0" w:space="0" w:color="auto"/>
          </w:divBdr>
        </w:div>
        <w:div w:id="1818455930">
          <w:marLeft w:val="0"/>
          <w:marRight w:val="0"/>
          <w:marTop w:val="0"/>
          <w:marBottom w:val="0"/>
          <w:divBdr>
            <w:top w:val="none" w:sz="0" w:space="0" w:color="auto"/>
            <w:left w:val="none" w:sz="0" w:space="0" w:color="auto"/>
            <w:bottom w:val="none" w:sz="0" w:space="0" w:color="auto"/>
            <w:right w:val="none" w:sz="0" w:space="0" w:color="auto"/>
          </w:divBdr>
        </w:div>
        <w:div w:id="1396513331">
          <w:marLeft w:val="0"/>
          <w:marRight w:val="0"/>
          <w:marTop w:val="0"/>
          <w:marBottom w:val="0"/>
          <w:divBdr>
            <w:top w:val="none" w:sz="0" w:space="0" w:color="auto"/>
            <w:left w:val="none" w:sz="0" w:space="0" w:color="auto"/>
            <w:bottom w:val="none" w:sz="0" w:space="0" w:color="auto"/>
            <w:right w:val="none" w:sz="0" w:space="0" w:color="auto"/>
          </w:divBdr>
        </w:div>
        <w:div w:id="940407518">
          <w:marLeft w:val="0"/>
          <w:marRight w:val="0"/>
          <w:marTop w:val="0"/>
          <w:marBottom w:val="0"/>
          <w:divBdr>
            <w:top w:val="none" w:sz="0" w:space="0" w:color="auto"/>
            <w:left w:val="none" w:sz="0" w:space="0" w:color="auto"/>
            <w:bottom w:val="none" w:sz="0" w:space="0" w:color="auto"/>
            <w:right w:val="none" w:sz="0" w:space="0" w:color="auto"/>
          </w:divBdr>
        </w:div>
      </w:divsChild>
    </w:div>
    <w:div w:id="1488547455">
      <w:bodyDiv w:val="1"/>
      <w:marLeft w:val="0"/>
      <w:marRight w:val="0"/>
      <w:marTop w:val="0"/>
      <w:marBottom w:val="0"/>
      <w:divBdr>
        <w:top w:val="none" w:sz="0" w:space="0" w:color="auto"/>
        <w:left w:val="none" w:sz="0" w:space="0" w:color="auto"/>
        <w:bottom w:val="none" w:sz="0" w:space="0" w:color="auto"/>
        <w:right w:val="none" w:sz="0" w:space="0" w:color="auto"/>
      </w:divBdr>
    </w:div>
    <w:div w:id="1654218354">
      <w:bodyDiv w:val="1"/>
      <w:marLeft w:val="0"/>
      <w:marRight w:val="0"/>
      <w:marTop w:val="0"/>
      <w:marBottom w:val="0"/>
      <w:divBdr>
        <w:top w:val="none" w:sz="0" w:space="0" w:color="auto"/>
        <w:left w:val="none" w:sz="0" w:space="0" w:color="auto"/>
        <w:bottom w:val="none" w:sz="0" w:space="0" w:color="auto"/>
        <w:right w:val="none" w:sz="0" w:space="0" w:color="auto"/>
      </w:divBdr>
    </w:div>
    <w:div w:id="1744982967">
      <w:bodyDiv w:val="1"/>
      <w:marLeft w:val="0"/>
      <w:marRight w:val="0"/>
      <w:marTop w:val="0"/>
      <w:marBottom w:val="0"/>
      <w:divBdr>
        <w:top w:val="none" w:sz="0" w:space="0" w:color="auto"/>
        <w:left w:val="none" w:sz="0" w:space="0" w:color="auto"/>
        <w:bottom w:val="none" w:sz="0" w:space="0" w:color="auto"/>
        <w:right w:val="none" w:sz="0" w:space="0" w:color="auto"/>
      </w:divBdr>
    </w:div>
    <w:div w:id="1921018662">
      <w:bodyDiv w:val="1"/>
      <w:marLeft w:val="0"/>
      <w:marRight w:val="0"/>
      <w:marTop w:val="0"/>
      <w:marBottom w:val="0"/>
      <w:divBdr>
        <w:top w:val="none" w:sz="0" w:space="0" w:color="auto"/>
        <w:left w:val="none" w:sz="0" w:space="0" w:color="auto"/>
        <w:bottom w:val="none" w:sz="0" w:space="0" w:color="auto"/>
        <w:right w:val="none" w:sz="0" w:space="0" w:color="auto"/>
      </w:divBdr>
    </w:div>
    <w:div w:id="1960410244">
      <w:bodyDiv w:val="1"/>
      <w:marLeft w:val="0"/>
      <w:marRight w:val="0"/>
      <w:marTop w:val="0"/>
      <w:marBottom w:val="0"/>
      <w:divBdr>
        <w:top w:val="none" w:sz="0" w:space="0" w:color="auto"/>
        <w:left w:val="none" w:sz="0" w:space="0" w:color="auto"/>
        <w:bottom w:val="none" w:sz="0" w:space="0" w:color="auto"/>
        <w:right w:val="none" w:sz="0" w:space="0" w:color="auto"/>
      </w:divBdr>
    </w:div>
    <w:div w:id="1963807035">
      <w:bodyDiv w:val="1"/>
      <w:marLeft w:val="0"/>
      <w:marRight w:val="0"/>
      <w:marTop w:val="0"/>
      <w:marBottom w:val="0"/>
      <w:divBdr>
        <w:top w:val="none" w:sz="0" w:space="0" w:color="auto"/>
        <w:left w:val="none" w:sz="0" w:space="0" w:color="auto"/>
        <w:bottom w:val="none" w:sz="0" w:space="0" w:color="auto"/>
        <w:right w:val="none" w:sz="0" w:space="0" w:color="auto"/>
      </w:divBdr>
      <w:divsChild>
        <w:div w:id="1206209959">
          <w:marLeft w:val="0"/>
          <w:marRight w:val="0"/>
          <w:marTop w:val="0"/>
          <w:marBottom w:val="0"/>
          <w:divBdr>
            <w:top w:val="none" w:sz="0" w:space="0" w:color="auto"/>
            <w:left w:val="none" w:sz="0" w:space="0" w:color="auto"/>
            <w:bottom w:val="none" w:sz="0" w:space="0" w:color="auto"/>
            <w:right w:val="none" w:sz="0" w:space="0" w:color="auto"/>
          </w:divBdr>
        </w:div>
      </w:divsChild>
    </w:div>
    <w:div w:id="2009482938">
      <w:bodyDiv w:val="1"/>
      <w:marLeft w:val="0"/>
      <w:marRight w:val="0"/>
      <w:marTop w:val="0"/>
      <w:marBottom w:val="0"/>
      <w:divBdr>
        <w:top w:val="none" w:sz="0" w:space="0" w:color="auto"/>
        <w:left w:val="none" w:sz="0" w:space="0" w:color="auto"/>
        <w:bottom w:val="none" w:sz="0" w:space="0" w:color="auto"/>
        <w:right w:val="none" w:sz="0" w:space="0" w:color="auto"/>
      </w:divBdr>
    </w:div>
    <w:div w:id="2029602162">
      <w:bodyDiv w:val="1"/>
      <w:marLeft w:val="0"/>
      <w:marRight w:val="0"/>
      <w:marTop w:val="0"/>
      <w:marBottom w:val="0"/>
      <w:divBdr>
        <w:top w:val="none" w:sz="0" w:space="0" w:color="auto"/>
        <w:left w:val="none" w:sz="0" w:space="0" w:color="auto"/>
        <w:bottom w:val="none" w:sz="0" w:space="0" w:color="auto"/>
        <w:right w:val="none" w:sz="0" w:space="0" w:color="auto"/>
      </w:divBdr>
    </w:div>
    <w:div w:id="2031636606">
      <w:bodyDiv w:val="1"/>
      <w:marLeft w:val="0"/>
      <w:marRight w:val="0"/>
      <w:marTop w:val="0"/>
      <w:marBottom w:val="0"/>
      <w:divBdr>
        <w:top w:val="none" w:sz="0" w:space="0" w:color="auto"/>
        <w:left w:val="none" w:sz="0" w:space="0" w:color="auto"/>
        <w:bottom w:val="none" w:sz="0" w:space="0" w:color="auto"/>
        <w:right w:val="none" w:sz="0" w:space="0" w:color="auto"/>
      </w:divBdr>
    </w:div>
    <w:div w:id="2048482267">
      <w:bodyDiv w:val="1"/>
      <w:marLeft w:val="0"/>
      <w:marRight w:val="0"/>
      <w:marTop w:val="0"/>
      <w:marBottom w:val="0"/>
      <w:divBdr>
        <w:top w:val="none" w:sz="0" w:space="0" w:color="auto"/>
        <w:left w:val="none" w:sz="0" w:space="0" w:color="auto"/>
        <w:bottom w:val="none" w:sz="0" w:space="0" w:color="auto"/>
        <w:right w:val="none" w:sz="0" w:space="0" w:color="auto"/>
      </w:divBdr>
      <w:divsChild>
        <w:div w:id="622540030">
          <w:marLeft w:val="0"/>
          <w:marRight w:val="0"/>
          <w:marTop w:val="0"/>
          <w:marBottom w:val="0"/>
          <w:divBdr>
            <w:top w:val="none" w:sz="0" w:space="0" w:color="auto"/>
            <w:left w:val="none" w:sz="0" w:space="0" w:color="auto"/>
            <w:bottom w:val="none" w:sz="0" w:space="0" w:color="auto"/>
            <w:right w:val="none" w:sz="0" w:space="0" w:color="auto"/>
          </w:divBdr>
        </w:div>
        <w:div w:id="395589556">
          <w:marLeft w:val="0"/>
          <w:marRight w:val="0"/>
          <w:marTop w:val="0"/>
          <w:marBottom w:val="0"/>
          <w:divBdr>
            <w:top w:val="none" w:sz="0" w:space="0" w:color="auto"/>
            <w:left w:val="none" w:sz="0" w:space="0" w:color="auto"/>
            <w:bottom w:val="none" w:sz="0" w:space="0" w:color="auto"/>
            <w:right w:val="none" w:sz="0" w:space="0" w:color="auto"/>
          </w:divBdr>
        </w:div>
        <w:div w:id="300891557">
          <w:marLeft w:val="0"/>
          <w:marRight w:val="0"/>
          <w:marTop w:val="0"/>
          <w:marBottom w:val="0"/>
          <w:divBdr>
            <w:top w:val="none" w:sz="0" w:space="0" w:color="auto"/>
            <w:left w:val="none" w:sz="0" w:space="0" w:color="auto"/>
            <w:bottom w:val="none" w:sz="0" w:space="0" w:color="auto"/>
            <w:right w:val="none" w:sz="0" w:space="0" w:color="auto"/>
          </w:divBdr>
        </w:div>
      </w:divsChild>
    </w:div>
    <w:div w:id="20641309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hyperlink" Target="https://www.sena.edu.co/es-co/sena/Paginas/valores-y-compromisos-institucionales.aspx" TargetMode="External"/><Relationship Id="rId26" Type="http://schemas.openxmlformats.org/officeDocument/2006/relationships/image" Target="media/image11.png"/><Relationship Id="rId39" Type="http://schemas.openxmlformats.org/officeDocument/2006/relationships/theme" Target="theme/theme1.xml"/><Relationship Id="rId21" Type="http://schemas.openxmlformats.org/officeDocument/2006/relationships/image" Target="media/image8.jpeg"/><Relationship Id="rId34" Type="http://schemas.openxmlformats.org/officeDocument/2006/relationships/hyperlink" Target="http://www.mtas.es/insht/statistics/est_anuar.htm" TargetMode="External"/><Relationship Id="rId7" Type="http://schemas.openxmlformats.org/officeDocument/2006/relationships/endnotes" Target="endnotes.xml"/><Relationship Id="rId12" Type="http://schemas.openxmlformats.org/officeDocument/2006/relationships/hyperlink" Target="https://detallesbambuarquitectura.blogspot.com/2018/11/el-bambu-en-la-construcion-y-detalles.html" TargetMode="External"/><Relationship Id="rId17" Type="http://schemas.openxmlformats.org/officeDocument/2006/relationships/image" Target="media/image6.png"/><Relationship Id="rId25" Type="http://schemas.openxmlformats.org/officeDocument/2006/relationships/image" Target="media/image10.jpeg"/><Relationship Id="rId33" Type="http://schemas.openxmlformats.org/officeDocument/2006/relationships/hyperlink" Target="https://www.youtube.com/watch?v=XsDJr-qDoG4"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7.png"/><Relationship Id="rId29" Type="http://schemas.openxmlformats.org/officeDocument/2006/relationships/hyperlink" Target="https://www.archdaily.co/co/892457/construcciones-en-guadua-una-tecnica-local-en-colombia-que-debes-conocer"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9.jpeg"/><Relationship Id="rId32" Type="http://schemas.openxmlformats.org/officeDocument/2006/relationships/hyperlink" Target="https://www.ohchr.org/EN/UDHR/Documents/UDHR_Translations/spn.pdf" TargetMode="External"/><Relationship Id="rId37"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https://www.youtube.com/watch?v=4Lk7HTcnezI" TargetMode="External"/><Relationship Id="rId23" Type="http://schemas.openxmlformats.org/officeDocument/2006/relationships/hyperlink" Target="https://www.youtube.com/watch?v=i_Cr6Ht3_8Q" TargetMode="External"/><Relationship Id="rId28" Type="http://schemas.openxmlformats.org/officeDocument/2006/relationships/hyperlink" Target="https://www.idrd.gov.co/sitio/idrd/sites/default/files/imagenes/9titulo-i-nsr-100.pdf" TargetMode="External"/><Relationship Id="rId36" Type="http://schemas.openxmlformats.org/officeDocument/2006/relationships/footer" Target="footer1.xml"/><Relationship Id="rId10" Type="http://schemas.openxmlformats.org/officeDocument/2006/relationships/hyperlink" Target="https://www.youtube.com/watch?v=VxjEmty_fNM" TargetMode="External"/><Relationship Id="rId19" Type="http://schemas.openxmlformats.org/officeDocument/2006/relationships/hyperlink" Target="https://www.youtube.com/watch?v=i_Cr6Ht3_8Q" TargetMode="External"/><Relationship Id="rId31" Type="http://schemas.openxmlformats.org/officeDocument/2006/relationships/hyperlink" Target="https://www.archdaily.co/co/tag/guadua" TargetMode="External"/><Relationship Id="rId4" Type="http://schemas.openxmlformats.org/officeDocument/2006/relationships/settings" Target="settings.xml"/><Relationship Id="rId9" Type="http://schemas.openxmlformats.org/officeDocument/2006/relationships/hyperlink" Target="https://www.archdaily.co/co/02-265878/arquitectura-en-bambu-la-obra-de-simon-velez" TargetMode="External"/><Relationship Id="rId14" Type="http://schemas.openxmlformats.org/officeDocument/2006/relationships/image" Target="media/image4.emf"/><Relationship Id="rId22" Type="http://schemas.openxmlformats.org/officeDocument/2006/relationships/hyperlink" Target="https://www.sena.edu.co/es-co/sena/Paginas/valores-y-compromisos-institucionales.aspx" TargetMode="External"/><Relationship Id="rId27" Type="http://schemas.openxmlformats.org/officeDocument/2006/relationships/image" Target="media/image12.png"/><Relationship Id="rId30" Type="http://schemas.openxmlformats.org/officeDocument/2006/relationships/hyperlink" Target="http://noticias.universia.net.co/actualidad/noticia/2013/01/29/1000915/mejoran-uso-guadua-partir-estudio-estructura-mecanica.html" TargetMode="External"/><Relationship Id="rId35" Type="http://schemas.openxmlformats.org/officeDocument/2006/relationships/header" Target="header1.xml"/><Relationship Id="rId8" Type="http://schemas.openxmlformats.org/officeDocument/2006/relationships/image" Target="media/image1.jpe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_rels/settings.xml.rels><?xml version="1.0" encoding="UTF-8" standalone="yes"?>
<Relationships xmlns="http://schemas.openxmlformats.org/package/2006/relationships"><Relationship Id="rId1" Type="http://schemas.openxmlformats.org/officeDocument/2006/relationships/attachedTemplate" Target="file:///D:\Downloads\Formato_word-SENA-GC-F-005-V1.dotx" TargetMode="External"/></Relationships>
</file>

<file path=word/theme/theme1.xml><?xml version="1.0" encoding="utf-8"?>
<a:theme xmlns:a="http://schemas.openxmlformats.org/drawingml/2006/main" name="Sector">
  <a:themeElements>
    <a:clrScheme name="Sector">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ector">
      <a:maj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ector">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thm15="http://schemas.microsoft.com/office/thememl/2012/main" name="Slice" id="{0507925B-6AC9-4358-8E18-C330545D08F8}" vid="{13FEC7C6-62A9-40C4-99D2-581AACACAA2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331772-3A35-4C32-872F-C19F2EF8B6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Formato_word-SENA-GC-F-005-V1</Template>
  <TotalTime>300</TotalTime>
  <Pages>22</Pages>
  <Words>5153</Words>
  <Characters>28346</Characters>
  <Application>Microsoft Office Word</Application>
  <DocSecurity>0</DocSecurity>
  <Lines>236</Lines>
  <Paragraphs>66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33433</CharactersWithSpaces>
  <SharedDoc>false</SharedDoc>
  <HLinks>
    <vt:vector size="24" baseType="variant">
      <vt:variant>
        <vt:i4>4456560</vt:i4>
      </vt:variant>
      <vt:variant>
        <vt:i4>-1</vt:i4>
      </vt:variant>
      <vt:variant>
        <vt:i4>2059</vt:i4>
      </vt:variant>
      <vt:variant>
        <vt:i4>1</vt:i4>
      </vt:variant>
      <vt:variant>
        <vt:lpwstr>Redes-Pie</vt:lpwstr>
      </vt:variant>
      <vt:variant>
        <vt:lpwstr/>
      </vt:variant>
      <vt:variant>
        <vt:i4>3538956</vt:i4>
      </vt:variant>
      <vt:variant>
        <vt:i4>-1</vt:i4>
      </vt:variant>
      <vt:variant>
        <vt:i4>2060</vt:i4>
      </vt:variant>
      <vt:variant>
        <vt:i4>1</vt:i4>
      </vt:variant>
      <vt:variant>
        <vt:lpwstr>URL-pie</vt:lpwstr>
      </vt:variant>
      <vt:variant>
        <vt:lpwstr/>
      </vt:variant>
      <vt:variant>
        <vt:i4>983080</vt:i4>
      </vt:variant>
      <vt:variant>
        <vt:i4>-1</vt:i4>
      </vt:variant>
      <vt:variant>
        <vt:i4>2065</vt:i4>
      </vt:variant>
      <vt:variant>
        <vt:i4>1</vt:i4>
      </vt:variant>
      <vt:variant>
        <vt:lpwstr>Logo-cabezote</vt:lpwstr>
      </vt:variant>
      <vt:variant>
        <vt:lpwstr/>
      </vt:variant>
      <vt:variant>
        <vt:i4>983080</vt:i4>
      </vt:variant>
      <vt:variant>
        <vt:i4>-1</vt:i4>
      </vt:variant>
      <vt:variant>
        <vt:i4>2067</vt:i4>
      </vt:variant>
      <vt:variant>
        <vt:i4>1</vt:i4>
      </vt:variant>
      <vt:variant>
        <vt:lpwstr>Logo-cabezote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ASTRID SUAREZ</dc:creator>
  <cp:lastModifiedBy>Sebastian  Galvis</cp:lastModifiedBy>
  <cp:revision>16</cp:revision>
  <cp:lastPrinted>2016-06-08T15:42:00Z</cp:lastPrinted>
  <dcterms:created xsi:type="dcterms:W3CDTF">2024-04-20T02:04:00Z</dcterms:created>
  <dcterms:modified xsi:type="dcterms:W3CDTF">2024-07-04T20:55:00Z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299739c-ad3d-4908-806e-4d91151a6e13_Enabled">
    <vt:lpwstr>true</vt:lpwstr>
  </property>
  <property fmtid="{D5CDD505-2E9C-101B-9397-08002B2CF9AE}" pid="3" name="MSIP_Label_1299739c-ad3d-4908-806e-4d91151a6e13_SetDate">
    <vt:lpwstr>2023-05-24T20:20:06Z</vt:lpwstr>
  </property>
  <property fmtid="{D5CDD505-2E9C-101B-9397-08002B2CF9AE}" pid="4" name="MSIP_Label_1299739c-ad3d-4908-806e-4d91151a6e13_Method">
    <vt:lpwstr>Standard</vt:lpwstr>
  </property>
  <property fmtid="{D5CDD505-2E9C-101B-9397-08002B2CF9AE}" pid="5" name="MSIP_Label_1299739c-ad3d-4908-806e-4d91151a6e13_Name">
    <vt:lpwstr>All Employees (Unrestricted)</vt:lpwstr>
  </property>
  <property fmtid="{D5CDD505-2E9C-101B-9397-08002B2CF9AE}" pid="6" name="MSIP_Label_1299739c-ad3d-4908-806e-4d91151a6e13_SiteId">
    <vt:lpwstr>cbc2c381-2f2e-4d93-91d1-506c9316ace7</vt:lpwstr>
  </property>
  <property fmtid="{D5CDD505-2E9C-101B-9397-08002B2CF9AE}" pid="7" name="MSIP_Label_1299739c-ad3d-4908-806e-4d91151a6e13_ActionId">
    <vt:lpwstr>3f4ab385-3a60-4b88-ac6c-392f30fcd39e</vt:lpwstr>
  </property>
  <property fmtid="{D5CDD505-2E9C-101B-9397-08002B2CF9AE}" pid="8" name="MSIP_Label_1299739c-ad3d-4908-806e-4d91151a6e13_ContentBits">
    <vt:lpwstr>0</vt:lpwstr>
  </property>
</Properties>
</file>